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CF6" w:rsidRPr="005F740C" w:rsidRDefault="000C596B" w:rsidP="009C48D6">
      <w:pPr>
        <w:autoSpaceDE w:val="0"/>
        <w:autoSpaceDN w:val="0"/>
        <w:adjustRightInd w:val="0"/>
        <w:spacing w:after="0" w:line="240" w:lineRule="auto"/>
        <w:rPr>
          <w:rFonts w:ascii="Times New Roman" w:eastAsia="Times New Roman" w:hAnsi="Times New Roman" w:cs="Times New Roman"/>
          <w:b/>
          <w:color w:val="000000"/>
          <w:sz w:val="24"/>
          <w:szCs w:val="24"/>
          <w:lang w:eastAsia="de-DE"/>
        </w:rPr>
      </w:pPr>
      <w:r w:rsidRPr="005F740C">
        <w:rPr>
          <w:rFonts w:ascii="Times New Roman" w:eastAsia="Times New Roman" w:hAnsi="Times New Roman" w:cs="Times New Roman"/>
          <w:b/>
          <w:color w:val="000000"/>
          <w:sz w:val="24"/>
          <w:szCs w:val="24"/>
          <w:lang w:eastAsia="de-DE"/>
        </w:rPr>
        <w:t xml:space="preserve">Title: </w:t>
      </w:r>
    </w:p>
    <w:p w:rsidR="000C596B" w:rsidRPr="009C48D6" w:rsidRDefault="009C48D6" w:rsidP="009C48D6">
      <w:pPr>
        <w:autoSpaceDE w:val="0"/>
        <w:autoSpaceDN w:val="0"/>
        <w:adjustRightInd w:val="0"/>
        <w:spacing w:after="0" w:line="240" w:lineRule="auto"/>
        <w:rPr>
          <w:rFonts w:ascii="Times New Roman" w:hAnsi="Times New Roman" w:cs="Times New Roman"/>
          <w:sz w:val="24"/>
          <w:szCs w:val="24"/>
        </w:rPr>
      </w:pPr>
      <w:r w:rsidRPr="009C48D6">
        <w:rPr>
          <w:rFonts w:ascii="Times New Roman" w:hAnsi="Times New Roman" w:cs="Times New Roman"/>
          <w:sz w:val="24"/>
          <w:szCs w:val="24"/>
        </w:rPr>
        <w:t>Capabilities and limitations of a new thermal finite volume model for the evaluation of laser-induced thermo-mechanical retinal damage</w:t>
      </w:r>
    </w:p>
    <w:p w:rsidR="0058768B" w:rsidRDefault="0058768B" w:rsidP="000C596B">
      <w:pPr>
        <w:spacing w:after="72" w:line="240" w:lineRule="auto"/>
        <w:rPr>
          <w:rFonts w:ascii="Times New Roman" w:eastAsia="Times New Roman" w:hAnsi="Times New Roman" w:cs="Times New Roman"/>
          <w:color w:val="000000"/>
          <w:sz w:val="24"/>
          <w:szCs w:val="24"/>
          <w:lang w:eastAsia="de-DE"/>
        </w:rPr>
      </w:pPr>
    </w:p>
    <w:p w:rsidR="00D0209B" w:rsidRPr="009C48D6" w:rsidRDefault="00D0209B" w:rsidP="000C596B">
      <w:pPr>
        <w:spacing w:after="72" w:line="240" w:lineRule="auto"/>
        <w:rPr>
          <w:rFonts w:ascii="Times New Roman" w:eastAsia="Times New Roman" w:hAnsi="Times New Roman" w:cs="Times New Roman"/>
          <w:color w:val="000000"/>
          <w:sz w:val="24"/>
          <w:szCs w:val="24"/>
          <w:lang w:eastAsia="de-DE"/>
        </w:rPr>
      </w:pPr>
    </w:p>
    <w:p w:rsidR="000F4CF6" w:rsidRPr="005F740C" w:rsidRDefault="009C48D6" w:rsidP="000C596B">
      <w:pPr>
        <w:spacing w:after="72" w:line="240" w:lineRule="auto"/>
        <w:rPr>
          <w:rFonts w:ascii="Times New Roman" w:eastAsia="Times New Roman" w:hAnsi="Times New Roman" w:cs="Times New Roman"/>
          <w:b/>
          <w:color w:val="000000"/>
          <w:sz w:val="24"/>
          <w:szCs w:val="24"/>
          <w:lang w:eastAsia="de-DE"/>
        </w:rPr>
      </w:pPr>
      <w:r w:rsidRPr="005F740C">
        <w:rPr>
          <w:rFonts w:ascii="Times New Roman" w:eastAsia="Times New Roman" w:hAnsi="Times New Roman" w:cs="Times New Roman"/>
          <w:b/>
          <w:color w:val="000000"/>
          <w:sz w:val="24"/>
          <w:szCs w:val="24"/>
          <w:lang w:eastAsia="de-DE"/>
        </w:rPr>
        <w:t>First Author</w:t>
      </w:r>
      <w:r w:rsidR="000C596B" w:rsidRPr="005F740C">
        <w:rPr>
          <w:rFonts w:ascii="Times New Roman" w:eastAsia="Times New Roman" w:hAnsi="Times New Roman" w:cs="Times New Roman"/>
          <w:b/>
          <w:color w:val="000000"/>
          <w:sz w:val="24"/>
          <w:szCs w:val="24"/>
          <w:lang w:eastAsia="de-DE"/>
        </w:rPr>
        <w:t xml:space="preserve">: </w:t>
      </w:r>
    </w:p>
    <w:p w:rsidR="000C596B" w:rsidRPr="009C48D6" w:rsidRDefault="009C48D6" w:rsidP="000C596B">
      <w:pPr>
        <w:spacing w:after="72" w:line="240" w:lineRule="auto"/>
        <w:rPr>
          <w:rFonts w:ascii="Times New Roman" w:eastAsia="Times New Roman" w:hAnsi="Times New Roman" w:cs="Times New Roman"/>
          <w:color w:val="000000"/>
          <w:sz w:val="24"/>
          <w:szCs w:val="24"/>
          <w:lang w:eastAsia="de-DE"/>
        </w:rPr>
      </w:pPr>
      <w:r>
        <w:rPr>
          <w:rFonts w:ascii="Times New Roman" w:eastAsia="Times New Roman" w:hAnsi="Times New Roman" w:cs="Times New Roman"/>
          <w:color w:val="000000"/>
          <w:sz w:val="24"/>
          <w:szCs w:val="24"/>
          <w:lang w:eastAsia="de-DE"/>
        </w:rPr>
        <w:t>Dipl. –</w:t>
      </w:r>
      <w:proofErr w:type="spellStart"/>
      <w:r>
        <w:rPr>
          <w:rFonts w:ascii="Times New Roman" w:eastAsia="Times New Roman" w:hAnsi="Times New Roman" w:cs="Times New Roman"/>
          <w:color w:val="000000"/>
          <w:sz w:val="24"/>
          <w:szCs w:val="24"/>
          <w:lang w:eastAsia="de-DE"/>
        </w:rPr>
        <w:t>Ing</w:t>
      </w:r>
      <w:proofErr w:type="spellEnd"/>
      <w:r>
        <w:rPr>
          <w:rFonts w:ascii="Times New Roman" w:eastAsia="Times New Roman" w:hAnsi="Times New Roman" w:cs="Times New Roman"/>
          <w:color w:val="000000"/>
          <w:sz w:val="24"/>
          <w:szCs w:val="24"/>
          <w:lang w:eastAsia="de-DE"/>
        </w:rPr>
        <w:t xml:space="preserve">. Markus </w:t>
      </w:r>
      <w:proofErr w:type="spellStart"/>
      <w:r>
        <w:rPr>
          <w:rFonts w:ascii="Times New Roman" w:eastAsia="Times New Roman" w:hAnsi="Times New Roman" w:cs="Times New Roman"/>
          <w:color w:val="000000"/>
          <w:sz w:val="24"/>
          <w:szCs w:val="24"/>
          <w:lang w:eastAsia="de-DE"/>
        </w:rPr>
        <w:t>Lücking</w:t>
      </w:r>
      <w:proofErr w:type="spellEnd"/>
      <w:r>
        <w:rPr>
          <w:rFonts w:ascii="Times New Roman" w:eastAsia="Times New Roman" w:hAnsi="Times New Roman" w:cs="Times New Roman"/>
          <w:color w:val="000000"/>
          <w:sz w:val="24"/>
          <w:szCs w:val="24"/>
          <w:lang w:eastAsia="de-DE"/>
        </w:rPr>
        <w:t>, Research Scientist, FZI Research Center for Information Technology</w:t>
      </w:r>
      <w:r w:rsidR="000C596B" w:rsidRPr="009C48D6">
        <w:rPr>
          <w:rFonts w:ascii="Times New Roman" w:eastAsia="Times New Roman" w:hAnsi="Times New Roman" w:cs="Times New Roman"/>
          <w:color w:val="000000"/>
          <w:sz w:val="24"/>
          <w:szCs w:val="24"/>
          <w:lang w:eastAsia="de-DE"/>
        </w:rPr>
        <w:t xml:space="preserve"> </w:t>
      </w:r>
    </w:p>
    <w:p w:rsidR="0058768B" w:rsidRPr="009C48D6" w:rsidRDefault="0058768B" w:rsidP="000C596B">
      <w:pPr>
        <w:spacing w:after="72" w:line="240" w:lineRule="auto"/>
        <w:rPr>
          <w:rFonts w:ascii="Times New Roman" w:eastAsia="Times New Roman" w:hAnsi="Times New Roman" w:cs="Times New Roman"/>
          <w:color w:val="000000"/>
          <w:sz w:val="24"/>
          <w:szCs w:val="24"/>
          <w:lang w:eastAsia="de-DE"/>
        </w:rPr>
      </w:pPr>
    </w:p>
    <w:p w:rsidR="000C596B" w:rsidRPr="005F740C" w:rsidRDefault="000C596B" w:rsidP="000C596B">
      <w:pPr>
        <w:spacing w:after="72" w:line="240" w:lineRule="auto"/>
        <w:rPr>
          <w:rFonts w:ascii="Times New Roman" w:eastAsia="Times New Roman" w:hAnsi="Times New Roman" w:cs="Times New Roman"/>
          <w:b/>
          <w:color w:val="000000"/>
          <w:sz w:val="24"/>
          <w:szCs w:val="24"/>
          <w:lang w:eastAsia="de-DE"/>
        </w:rPr>
      </w:pPr>
      <w:r w:rsidRPr="005F740C">
        <w:rPr>
          <w:rFonts w:ascii="Times New Roman" w:eastAsia="Times New Roman" w:hAnsi="Times New Roman" w:cs="Times New Roman"/>
          <w:b/>
          <w:color w:val="000000"/>
          <w:sz w:val="24"/>
          <w:szCs w:val="24"/>
          <w:lang w:eastAsia="de-DE"/>
        </w:rPr>
        <w:t>Abstract:</w:t>
      </w:r>
    </w:p>
    <w:p w:rsidR="00FE7BF9" w:rsidRPr="009C48D6" w:rsidRDefault="00FE7BF9" w:rsidP="00FE7BF9">
      <w:pPr>
        <w:autoSpaceDE w:val="0"/>
        <w:autoSpaceDN w:val="0"/>
        <w:adjustRightInd w:val="0"/>
        <w:spacing w:after="0" w:line="240" w:lineRule="auto"/>
        <w:rPr>
          <w:rFonts w:ascii="Times New Roman" w:hAnsi="Times New Roman" w:cs="Times New Roman"/>
          <w:sz w:val="24"/>
          <w:szCs w:val="24"/>
        </w:rPr>
      </w:pPr>
      <w:r w:rsidRPr="009C48D6">
        <w:rPr>
          <w:rFonts w:ascii="Times New Roman" w:hAnsi="Times New Roman" w:cs="Times New Roman"/>
          <w:sz w:val="24"/>
          <w:szCs w:val="24"/>
        </w:rPr>
        <w:t xml:space="preserve">Many experimental studies have been </w:t>
      </w:r>
      <w:r w:rsidR="0022621A" w:rsidRPr="009C48D6">
        <w:rPr>
          <w:rFonts w:ascii="Times New Roman" w:hAnsi="Times New Roman" w:cs="Times New Roman"/>
          <w:sz w:val="24"/>
          <w:szCs w:val="24"/>
        </w:rPr>
        <w:t>focusing</w:t>
      </w:r>
      <w:r w:rsidRPr="009C48D6">
        <w:rPr>
          <w:rFonts w:ascii="Times New Roman" w:hAnsi="Times New Roman" w:cs="Times New Roman"/>
          <w:sz w:val="24"/>
          <w:szCs w:val="24"/>
        </w:rPr>
        <w:t xml:space="preserve"> on physical damage mechanisms of short-term exposure to laser radiation. In the </w:t>
      </w:r>
      <w:proofErr w:type="gramStart"/>
      <w:r w:rsidRPr="009C48D6">
        <w:rPr>
          <w:rFonts w:ascii="Times New Roman" w:hAnsi="Times New Roman" w:cs="Times New Roman"/>
          <w:sz w:val="24"/>
          <w:szCs w:val="24"/>
        </w:rPr>
        <w:t>nanosecond</w:t>
      </w:r>
      <w:proofErr w:type="gramEnd"/>
      <w:r w:rsidRPr="009C48D6">
        <w:rPr>
          <w:rFonts w:ascii="Times New Roman" w:hAnsi="Times New Roman" w:cs="Times New Roman"/>
          <w:sz w:val="24"/>
          <w:szCs w:val="24"/>
        </w:rPr>
        <w:t xml:space="preserve"> (ns) pulse range, damage in the Retinal</w:t>
      </w:r>
    </w:p>
    <w:p w:rsidR="000C596B" w:rsidRPr="009C48D6" w:rsidRDefault="00FE7BF9" w:rsidP="00FE7BF9">
      <w:pPr>
        <w:autoSpaceDE w:val="0"/>
        <w:autoSpaceDN w:val="0"/>
        <w:adjustRightInd w:val="0"/>
        <w:spacing w:after="0" w:line="240" w:lineRule="auto"/>
        <w:rPr>
          <w:rFonts w:ascii="Times New Roman" w:hAnsi="Times New Roman" w:cs="Times New Roman"/>
          <w:sz w:val="24"/>
          <w:szCs w:val="24"/>
        </w:rPr>
      </w:pPr>
      <w:r w:rsidRPr="009C48D6">
        <w:rPr>
          <w:rFonts w:ascii="Times New Roman" w:hAnsi="Times New Roman" w:cs="Times New Roman"/>
          <w:sz w:val="24"/>
          <w:szCs w:val="24"/>
        </w:rPr>
        <w:t xml:space="preserve">Pigment Epithelium (RPE) is most likely to occur at threshold levels due to bubble formation at the surface of the strongly absorbing melanosome. In order to model the bubble formation threshold and therefore the damage threshold, the energy uptake of the melanosomes is one key aspect. In this </w:t>
      </w:r>
      <w:proofErr w:type="gramStart"/>
      <w:r w:rsidRPr="009C48D6">
        <w:rPr>
          <w:rFonts w:ascii="Times New Roman" w:hAnsi="Times New Roman" w:cs="Times New Roman"/>
          <w:sz w:val="24"/>
          <w:szCs w:val="24"/>
        </w:rPr>
        <w:t>work</w:t>
      </w:r>
      <w:proofErr w:type="gramEnd"/>
      <w:r w:rsidRPr="009C48D6">
        <w:rPr>
          <w:rFonts w:ascii="Times New Roman" w:hAnsi="Times New Roman" w:cs="Times New Roman"/>
          <w:sz w:val="24"/>
          <w:szCs w:val="24"/>
        </w:rPr>
        <w:t xml:space="preserve"> a thermal finite volume model for investigations of temperature rise and temperature distribution of irradiated melanosomes is presented. The model takes different geometries of the melanosome into account as well heterogeneous </w:t>
      </w:r>
      <w:r w:rsidR="00924EDC" w:rsidRPr="009C48D6">
        <w:rPr>
          <w:rFonts w:ascii="Times New Roman" w:hAnsi="Times New Roman" w:cs="Times New Roman"/>
          <w:sz w:val="24"/>
          <w:szCs w:val="24"/>
        </w:rPr>
        <w:t>energy absorption of the melanosome</w:t>
      </w:r>
      <w:r w:rsidRPr="009C48D6">
        <w:rPr>
          <w:rFonts w:ascii="Times New Roman" w:hAnsi="Times New Roman" w:cs="Times New Roman"/>
          <w:sz w:val="24"/>
          <w:szCs w:val="24"/>
        </w:rPr>
        <w:t xml:space="preserve">. For the first time, the effect of size and shape variation on the melanosomes thermal behavior is considered. The calculations illustrate the effect of the geometry on the maximum surface temperature of the irradiated melanosome and thus the impact on the bubble formation threshold. A comparison between the calculated bubble formation thresholds and the RPE cell damage thresholds within a pulse range of 3 to 5000 ns leads to a mean deviation of </w:t>
      </w:r>
      <m:oMath>
        <m:sSup>
          <m:sSupPr>
            <m:ctrlPr>
              <w:rPr>
                <w:rFonts w:ascii="Cambria Math" w:hAnsi="Cambria Math" w:cs="Times New Roman"/>
                <w:i/>
                <w:sz w:val="24"/>
                <w:szCs w:val="24"/>
              </w:rPr>
            </m:ctrlPr>
          </m:sSupPr>
          <m:e>
            <m:r>
              <w:rPr>
                <w:rFonts w:ascii="Cambria Math" w:hAnsi="Cambria Math" w:cs="Times New Roman"/>
                <w:sz w:val="24"/>
                <w:szCs w:val="24"/>
              </w:rPr>
              <m:t>μ</m:t>
            </m:r>
            <m:r>
              <m:rPr>
                <m:sty m:val="p"/>
              </m:rPr>
              <w:rPr>
                <w:rFonts w:ascii="Cambria Math" w:hAnsi="Cambria Math" w:cs="Times New Roman"/>
                <w:sz w:val="24"/>
                <w:szCs w:val="24"/>
              </w:rPr>
              <m:t>=22 m</m:t>
            </m:r>
            <m:r>
              <w:rPr>
                <w:rFonts w:ascii="Cambria Math" w:hAnsi="Cambria Math" w:cs="Times New Roman"/>
                <w:sz w:val="24"/>
                <w:szCs w:val="24"/>
              </w:rPr>
              <m:t>J cm</m:t>
            </m:r>
          </m:e>
          <m:sup>
            <m:r>
              <w:rPr>
                <w:rFonts w:ascii="Cambria Math" w:hAnsi="Cambria Math" w:cs="Times New Roman"/>
                <w:sz w:val="24"/>
                <w:szCs w:val="24"/>
              </w:rPr>
              <m:t>-2</m:t>
            </m:r>
          </m:sup>
        </m:sSup>
      </m:oMath>
      <w:r w:rsidR="00924EDC" w:rsidRPr="009C48D6">
        <w:rPr>
          <w:rFonts w:ascii="Times New Roman" w:hAnsi="Times New Roman" w:cs="Times New Roman"/>
          <w:sz w:val="24"/>
          <w:szCs w:val="24"/>
        </w:rPr>
        <w:t xml:space="preserve"> with a standard deviation </w:t>
      </w:r>
      <w:proofErr w:type="gramStart"/>
      <w:r w:rsidR="00924EDC" w:rsidRPr="009C48D6">
        <w:rPr>
          <w:rFonts w:ascii="Times New Roman" w:hAnsi="Times New Roman" w:cs="Times New Roman"/>
          <w:sz w:val="24"/>
          <w:szCs w:val="24"/>
        </w:rPr>
        <w:t xml:space="preserve">of </w:t>
      </w:r>
      <w:proofErr w:type="gramEnd"/>
      <m:oMath>
        <m:sSup>
          <m:sSupPr>
            <m:ctrlPr>
              <w:rPr>
                <w:rFonts w:ascii="Cambria Math" w:hAnsi="Cambria Math" w:cs="Times New Roman"/>
                <w:i/>
                <w:sz w:val="24"/>
                <w:szCs w:val="24"/>
              </w:rPr>
            </m:ctrlPr>
          </m:sSupPr>
          <m:e>
            <m:r>
              <w:rPr>
                <w:rFonts w:ascii="Cambria Math" w:hAnsi="Cambria Math" w:cs="Times New Roman"/>
                <w:sz w:val="24"/>
                <w:szCs w:val="24"/>
              </w:rPr>
              <m:t>σ</m:t>
            </m:r>
            <m:r>
              <m:rPr>
                <m:sty m:val="p"/>
              </m:rPr>
              <w:rPr>
                <w:rFonts w:ascii="Cambria Math" w:hAnsi="Cambria Math" w:cs="Times New Roman"/>
                <w:sz w:val="24"/>
                <w:szCs w:val="24"/>
              </w:rPr>
              <m:t>=21 m</m:t>
            </m:r>
            <m:r>
              <w:rPr>
                <w:rFonts w:ascii="Cambria Math" w:hAnsi="Cambria Math" w:cs="Times New Roman"/>
                <w:sz w:val="24"/>
                <w:szCs w:val="24"/>
              </w:rPr>
              <m:t>J cm</m:t>
            </m:r>
          </m:e>
          <m:sup>
            <m:r>
              <w:rPr>
                <w:rFonts w:ascii="Cambria Math" w:hAnsi="Cambria Math" w:cs="Times New Roman"/>
                <w:sz w:val="24"/>
                <w:szCs w:val="24"/>
              </w:rPr>
              <m:t>-2</m:t>
            </m:r>
          </m:sup>
        </m:sSup>
      </m:oMath>
      <w:r w:rsidRPr="009C48D6">
        <w:rPr>
          <w:rFonts w:ascii="Times New Roman" w:hAnsi="Times New Roman" w:cs="Times New Roman"/>
          <w:sz w:val="24"/>
          <w:szCs w:val="24"/>
        </w:rPr>
        <w:t xml:space="preserve">. The best agreement between the simulation and available RPE cell damage thresholds </w:t>
      </w:r>
      <w:proofErr w:type="gramStart"/>
      <w:r w:rsidRPr="009C48D6">
        <w:rPr>
          <w:rFonts w:ascii="Times New Roman" w:hAnsi="Times New Roman" w:cs="Times New Roman"/>
          <w:sz w:val="24"/>
          <w:szCs w:val="24"/>
        </w:rPr>
        <w:t>is achieved</w:t>
      </w:r>
      <w:proofErr w:type="gramEnd"/>
      <w:r w:rsidRPr="009C48D6">
        <w:rPr>
          <w:rFonts w:ascii="Times New Roman" w:hAnsi="Times New Roman" w:cs="Times New Roman"/>
          <w:sz w:val="24"/>
          <w:szCs w:val="24"/>
        </w:rPr>
        <w:t xml:space="preserve"> for pulse durations close to the thermal confinement time of single melanosomes.</w:t>
      </w:r>
    </w:p>
    <w:p w:rsidR="00262834" w:rsidRDefault="00262834">
      <w:pPr>
        <w:rPr>
          <w:rFonts w:ascii="Times New Roman" w:hAnsi="Times New Roman" w:cs="Times New Roman"/>
          <w:sz w:val="24"/>
          <w:szCs w:val="24"/>
        </w:rPr>
      </w:pPr>
    </w:p>
    <w:p w:rsidR="00483438" w:rsidRDefault="00483438">
      <w:pPr>
        <w:rPr>
          <w:rFonts w:ascii="Times New Roman" w:hAnsi="Times New Roman" w:cs="Times New Roman"/>
          <w:sz w:val="24"/>
          <w:szCs w:val="24"/>
        </w:rPr>
      </w:pPr>
    </w:p>
    <w:p w:rsidR="00483438" w:rsidRPr="005F740C" w:rsidRDefault="00483438">
      <w:pPr>
        <w:rPr>
          <w:rFonts w:ascii="Times New Roman" w:hAnsi="Times New Roman" w:cs="Times New Roman"/>
          <w:b/>
          <w:sz w:val="24"/>
          <w:szCs w:val="24"/>
        </w:rPr>
      </w:pPr>
      <w:r w:rsidRPr="005F740C">
        <w:rPr>
          <w:rFonts w:ascii="Times New Roman" w:hAnsi="Times New Roman" w:cs="Times New Roman"/>
          <w:b/>
          <w:sz w:val="24"/>
          <w:szCs w:val="24"/>
        </w:rPr>
        <w:t>Short Biography:</w:t>
      </w:r>
    </w:p>
    <w:p w:rsidR="00483438" w:rsidRDefault="00483438" w:rsidP="00483438">
      <w:pPr>
        <w:spacing w:after="72" w:line="240" w:lineRule="auto"/>
        <w:rPr>
          <w:rFonts w:ascii="Times New Roman" w:eastAsia="Times New Roman" w:hAnsi="Times New Roman" w:cs="Times New Roman"/>
          <w:color w:val="000000"/>
          <w:sz w:val="24"/>
          <w:szCs w:val="24"/>
          <w:lang w:eastAsia="de-DE"/>
        </w:rPr>
      </w:pPr>
      <w:r>
        <w:rPr>
          <w:rFonts w:ascii="Times New Roman" w:hAnsi="Times New Roman" w:cs="Times New Roman"/>
          <w:sz w:val="24"/>
          <w:szCs w:val="24"/>
        </w:rPr>
        <w:t xml:space="preserve">Markus </w:t>
      </w:r>
      <w:proofErr w:type="spellStart"/>
      <w:r>
        <w:rPr>
          <w:rFonts w:ascii="Times New Roman" w:hAnsi="Times New Roman" w:cs="Times New Roman"/>
          <w:sz w:val="24"/>
          <w:szCs w:val="24"/>
        </w:rPr>
        <w:t>Lücking</w:t>
      </w:r>
      <w:proofErr w:type="spellEnd"/>
      <w:r>
        <w:rPr>
          <w:rFonts w:ascii="Times New Roman" w:hAnsi="Times New Roman" w:cs="Times New Roman"/>
          <w:sz w:val="24"/>
          <w:szCs w:val="24"/>
        </w:rPr>
        <w:t xml:space="preserve"> studied engineering at the technical </w:t>
      </w:r>
      <w:proofErr w:type="spellStart"/>
      <w:r>
        <w:rPr>
          <w:rFonts w:ascii="Times New Roman" w:hAnsi="Times New Roman" w:cs="Times New Roman"/>
          <w:sz w:val="24"/>
          <w:szCs w:val="24"/>
        </w:rPr>
        <w:t>Universtiy</w:t>
      </w:r>
      <w:proofErr w:type="spellEnd"/>
      <w:r>
        <w:rPr>
          <w:rFonts w:ascii="Times New Roman" w:hAnsi="Times New Roman" w:cs="Times New Roman"/>
          <w:sz w:val="24"/>
          <w:szCs w:val="24"/>
        </w:rPr>
        <w:t xml:space="preserve"> of </w:t>
      </w:r>
      <w:proofErr w:type="spellStart"/>
      <w:r>
        <w:rPr>
          <w:rFonts w:ascii="Times New Roman" w:hAnsi="Times New Roman" w:cs="Times New Roman"/>
          <w:sz w:val="24"/>
          <w:szCs w:val="24"/>
        </w:rPr>
        <w:t>Braunschweig</w:t>
      </w:r>
      <w:proofErr w:type="spellEnd"/>
      <w:r>
        <w:rPr>
          <w:rFonts w:ascii="Times New Roman" w:hAnsi="Times New Roman" w:cs="Times New Roman"/>
          <w:sz w:val="24"/>
          <w:szCs w:val="24"/>
        </w:rPr>
        <w:t xml:space="preserve"> and Zaragoza. He´s working as a research scientist at the </w:t>
      </w:r>
      <w:r>
        <w:rPr>
          <w:rFonts w:ascii="Times New Roman" w:eastAsia="Times New Roman" w:hAnsi="Times New Roman" w:cs="Times New Roman"/>
          <w:color w:val="000000"/>
          <w:sz w:val="24"/>
          <w:szCs w:val="24"/>
          <w:lang w:eastAsia="de-DE"/>
        </w:rPr>
        <w:t xml:space="preserve">FZI Research Center for Information Technology. His research interest is in the modeling of laser-tissue interactions. </w:t>
      </w:r>
    </w:p>
    <w:p w:rsidR="00483438" w:rsidRPr="009C48D6" w:rsidRDefault="00483438" w:rsidP="00483438">
      <w:pPr>
        <w:spacing w:after="72" w:line="240" w:lineRule="auto"/>
        <w:rPr>
          <w:rFonts w:ascii="Times New Roman" w:eastAsia="Times New Roman" w:hAnsi="Times New Roman" w:cs="Times New Roman"/>
          <w:color w:val="000000"/>
          <w:sz w:val="24"/>
          <w:szCs w:val="24"/>
          <w:lang w:eastAsia="de-DE"/>
        </w:rPr>
      </w:pPr>
    </w:p>
    <w:p w:rsidR="000C596B" w:rsidRDefault="000C596B"/>
    <w:p w:rsidR="0022621A" w:rsidRPr="005F740C" w:rsidRDefault="0022621A">
      <w:pPr>
        <w:rPr>
          <w:b/>
        </w:rPr>
      </w:pPr>
      <w:r w:rsidRPr="005F740C">
        <w:rPr>
          <w:b/>
        </w:rPr>
        <w:t>Co-Authors:</w:t>
      </w:r>
    </w:p>
    <w:p w:rsidR="0022621A" w:rsidRDefault="0022621A">
      <w:r>
        <w:t>Scarlett Ramos, Nico Heussner, Wilhelm Stork</w:t>
      </w:r>
    </w:p>
    <w:p w:rsidR="005F740C" w:rsidRDefault="005F740C"/>
    <w:p w:rsidR="005F740C" w:rsidRDefault="005F740C"/>
    <w:p w:rsidR="005F740C" w:rsidRDefault="005F740C">
      <w:r>
        <w:t>Note: One Co-Author might be added later!</w:t>
      </w:r>
      <w:bookmarkStart w:id="0" w:name="_GoBack"/>
      <w:bookmarkEnd w:id="0"/>
    </w:p>
    <w:sectPr w:rsidR="005F74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6B"/>
    <w:rsid w:val="00030C71"/>
    <w:rsid w:val="000C596B"/>
    <w:rsid w:val="000F4CF6"/>
    <w:rsid w:val="0022621A"/>
    <w:rsid w:val="00262834"/>
    <w:rsid w:val="003E5DD1"/>
    <w:rsid w:val="00483438"/>
    <w:rsid w:val="0058768B"/>
    <w:rsid w:val="005F740C"/>
    <w:rsid w:val="00924EDC"/>
    <w:rsid w:val="009C48D6"/>
    <w:rsid w:val="00C5195E"/>
    <w:rsid w:val="00D0209B"/>
    <w:rsid w:val="00FE7B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02BD0"/>
  <w15:chartTrackingRefBased/>
  <w15:docId w15:val="{B1215384-09C8-48C7-914C-9F1D5A27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nkify">
    <w:name w:val="linkify"/>
    <w:basedOn w:val="Absatz-Standardschriftart"/>
    <w:rsid w:val="000C596B"/>
  </w:style>
  <w:style w:type="paragraph" w:styleId="HTMLVorformatiert">
    <w:name w:val="HTML Preformatted"/>
    <w:basedOn w:val="Standard"/>
    <w:link w:val="HTMLVorformatiertZchn"/>
    <w:uiPriority w:val="99"/>
    <w:semiHidden/>
    <w:unhideWhenUsed/>
    <w:rsid w:val="00030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semiHidden/>
    <w:rsid w:val="00030C71"/>
    <w:rPr>
      <w:rFonts w:ascii="Courier New" w:eastAsia="Times New Roman" w:hAnsi="Courier New" w:cs="Courier New"/>
      <w:sz w:val="20"/>
      <w:szCs w:val="20"/>
      <w:lang w:eastAsia="de-DE"/>
    </w:rPr>
  </w:style>
  <w:style w:type="character" w:styleId="Platzhaltertext">
    <w:name w:val="Placeholder Text"/>
    <w:basedOn w:val="Absatz-Standardschriftart"/>
    <w:uiPriority w:val="99"/>
    <w:semiHidden/>
    <w:rsid w:val="00924E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7632">
      <w:bodyDiv w:val="1"/>
      <w:marLeft w:val="0"/>
      <w:marRight w:val="0"/>
      <w:marTop w:val="0"/>
      <w:marBottom w:val="0"/>
      <w:divBdr>
        <w:top w:val="none" w:sz="0" w:space="0" w:color="auto"/>
        <w:left w:val="none" w:sz="0" w:space="0" w:color="auto"/>
        <w:bottom w:val="none" w:sz="0" w:space="0" w:color="auto"/>
        <w:right w:val="none" w:sz="0" w:space="0" w:color="auto"/>
      </w:divBdr>
    </w:div>
    <w:div w:id="555050324">
      <w:bodyDiv w:val="1"/>
      <w:marLeft w:val="0"/>
      <w:marRight w:val="0"/>
      <w:marTop w:val="0"/>
      <w:marBottom w:val="0"/>
      <w:divBdr>
        <w:top w:val="none" w:sz="0" w:space="0" w:color="auto"/>
        <w:left w:val="none" w:sz="0" w:space="0" w:color="auto"/>
        <w:bottom w:val="none" w:sz="0" w:space="0" w:color="auto"/>
        <w:right w:val="none" w:sz="0" w:space="0" w:color="auto"/>
      </w:divBdr>
      <w:divsChild>
        <w:div w:id="2012366439">
          <w:marLeft w:val="0"/>
          <w:marRight w:val="0"/>
          <w:marTop w:val="0"/>
          <w:marBottom w:val="0"/>
          <w:divBdr>
            <w:top w:val="none" w:sz="0" w:space="0" w:color="auto"/>
            <w:left w:val="none" w:sz="0" w:space="0" w:color="auto"/>
            <w:bottom w:val="none" w:sz="0" w:space="0" w:color="auto"/>
            <w:right w:val="none" w:sz="0" w:space="0" w:color="auto"/>
          </w:divBdr>
          <w:divsChild>
            <w:div w:id="1390686238">
              <w:marLeft w:val="0"/>
              <w:marRight w:val="0"/>
              <w:marTop w:val="0"/>
              <w:marBottom w:val="0"/>
              <w:divBdr>
                <w:top w:val="none" w:sz="0" w:space="0" w:color="auto"/>
                <w:left w:val="none" w:sz="0" w:space="0" w:color="auto"/>
                <w:bottom w:val="none" w:sz="0" w:space="0" w:color="auto"/>
                <w:right w:val="none" w:sz="0" w:space="0" w:color="auto"/>
              </w:divBdr>
              <w:divsChild>
                <w:div w:id="49236068">
                  <w:marLeft w:val="0"/>
                  <w:marRight w:val="0"/>
                  <w:marTop w:val="0"/>
                  <w:marBottom w:val="120"/>
                  <w:divBdr>
                    <w:top w:val="none" w:sz="0" w:space="0" w:color="auto"/>
                    <w:left w:val="none" w:sz="0" w:space="0" w:color="auto"/>
                    <w:bottom w:val="none" w:sz="0" w:space="0" w:color="auto"/>
                    <w:right w:val="none" w:sz="0" w:space="0" w:color="auto"/>
                  </w:divBdr>
                  <w:divsChild>
                    <w:div w:id="987637796">
                      <w:marLeft w:val="0"/>
                      <w:marRight w:val="0"/>
                      <w:marTop w:val="0"/>
                      <w:marBottom w:val="0"/>
                      <w:divBdr>
                        <w:top w:val="none" w:sz="0" w:space="0" w:color="auto"/>
                        <w:left w:val="none" w:sz="0" w:space="0" w:color="auto"/>
                        <w:bottom w:val="none" w:sz="0" w:space="0" w:color="auto"/>
                        <w:right w:val="none" w:sz="0" w:space="0" w:color="auto"/>
                      </w:divBdr>
                      <w:divsChild>
                        <w:div w:id="2034526423">
                          <w:marLeft w:val="0"/>
                          <w:marRight w:val="0"/>
                          <w:marTop w:val="0"/>
                          <w:marBottom w:val="0"/>
                          <w:divBdr>
                            <w:top w:val="none" w:sz="0" w:space="0" w:color="auto"/>
                            <w:left w:val="none" w:sz="0" w:space="0" w:color="auto"/>
                            <w:bottom w:val="none" w:sz="0" w:space="0" w:color="auto"/>
                            <w:right w:val="none" w:sz="0" w:space="0" w:color="auto"/>
                          </w:divBdr>
                          <w:divsChild>
                            <w:div w:id="1720082428">
                              <w:marLeft w:val="72"/>
                              <w:marRight w:val="72"/>
                              <w:marTop w:val="72"/>
                              <w:marBottom w:val="72"/>
                              <w:divBdr>
                                <w:top w:val="none" w:sz="0" w:space="0" w:color="auto"/>
                                <w:left w:val="none" w:sz="0" w:space="0" w:color="auto"/>
                                <w:bottom w:val="none" w:sz="0" w:space="0" w:color="auto"/>
                                <w:right w:val="none" w:sz="0" w:space="0" w:color="auto"/>
                              </w:divBdr>
                              <w:divsChild>
                                <w:div w:id="108205574">
                                  <w:marLeft w:val="0"/>
                                  <w:marRight w:val="0"/>
                                  <w:marTop w:val="0"/>
                                  <w:marBottom w:val="0"/>
                                  <w:divBdr>
                                    <w:top w:val="none" w:sz="0" w:space="0" w:color="auto"/>
                                    <w:left w:val="none" w:sz="0" w:space="0" w:color="auto"/>
                                    <w:bottom w:val="none" w:sz="0" w:space="0" w:color="auto"/>
                                    <w:right w:val="none" w:sz="0" w:space="0" w:color="auto"/>
                                  </w:divBdr>
                                  <w:divsChild>
                                    <w:div w:id="1790738031">
                                      <w:marLeft w:val="0"/>
                                      <w:marRight w:val="0"/>
                                      <w:marTop w:val="0"/>
                                      <w:marBottom w:val="24"/>
                                      <w:divBdr>
                                        <w:top w:val="none" w:sz="0" w:space="0" w:color="auto"/>
                                        <w:left w:val="none" w:sz="0" w:space="0" w:color="auto"/>
                                        <w:bottom w:val="none" w:sz="0" w:space="0" w:color="auto"/>
                                        <w:right w:val="none" w:sz="0" w:space="0" w:color="auto"/>
                                      </w:divBdr>
                                      <w:divsChild>
                                        <w:div w:id="39894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660373">
                          <w:marLeft w:val="0"/>
                          <w:marRight w:val="0"/>
                          <w:marTop w:val="0"/>
                          <w:marBottom w:val="0"/>
                          <w:divBdr>
                            <w:top w:val="none" w:sz="0" w:space="0" w:color="auto"/>
                            <w:left w:val="none" w:sz="0" w:space="0" w:color="auto"/>
                            <w:bottom w:val="none" w:sz="0" w:space="0" w:color="auto"/>
                            <w:right w:val="none" w:sz="0" w:space="0" w:color="auto"/>
                          </w:divBdr>
                          <w:divsChild>
                            <w:div w:id="296381710">
                              <w:marLeft w:val="72"/>
                              <w:marRight w:val="72"/>
                              <w:marTop w:val="72"/>
                              <w:marBottom w:val="72"/>
                              <w:divBdr>
                                <w:top w:val="none" w:sz="0" w:space="0" w:color="auto"/>
                                <w:left w:val="none" w:sz="0" w:space="0" w:color="auto"/>
                                <w:bottom w:val="none" w:sz="0" w:space="0" w:color="auto"/>
                                <w:right w:val="none" w:sz="0" w:space="0" w:color="auto"/>
                              </w:divBdr>
                              <w:divsChild>
                                <w:div w:id="777261141">
                                  <w:marLeft w:val="0"/>
                                  <w:marRight w:val="0"/>
                                  <w:marTop w:val="0"/>
                                  <w:marBottom w:val="0"/>
                                  <w:divBdr>
                                    <w:top w:val="none" w:sz="0" w:space="0" w:color="auto"/>
                                    <w:left w:val="none" w:sz="0" w:space="0" w:color="auto"/>
                                    <w:bottom w:val="none" w:sz="0" w:space="0" w:color="auto"/>
                                    <w:right w:val="none" w:sz="0" w:space="0" w:color="auto"/>
                                  </w:divBdr>
                                  <w:divsChild>
                                    <w:div w:id="1469936879">
                                      <w:marLeft w:val="0"/>
                                      <w:marRight w:val="0"/>
                                      <w:marTop w:val="0"/>
                                      <w:marBottom w:val="24"/>
                                      <w:divBdr>
                                        <w:top w:val="none" w:sz="0" w:space="0" w:color="auto"/>
                                        <w:left w:val="none" w:sz="0" w:space="0" w:color="auto"/>
                                        <w:bottom w:val="none" w:sz="0" w:space="0" w:color="auto"/>
                                        <w:right w:val="none" w:sz="0" w:space="0" w:color="auto"/>
                                      </w:divBdr>
                                      <w:divsChild>
                                        <w:div w:id="69928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1797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FZI</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Luecking</dc:creator>
  <cp:keywords/>
  <dc:description/>
  <cp:lastModifiedBy>Markus Luecking</cp:lastModifiedBy>
  <cp:revision>13</cp:revision>
  <dcterms:created xsi:type="dcterms:W3CDTF">2019-07-09T14:37:00Z</dcterms:created>
  <dcterms:modified xsi:type="dcterms:W3CDTF">2019-07-09T15:58:00Z</dcterms:modified>
</cp:coreProperties>
</file>