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225A" w:rsidRDefault="0028225A"/>
    <w:p w:rsidR="00F20969" w:rsidRDefault="00E774C2" w:rsidP="0028225A">
      <w:pPr>
        <w:jc w:val="center"/>
        <w:rPr>
          <w:b/>
        </w:rPr>
      </w:pPr>
    </w:p>
    <w:p w:rsidR="0028225A" w:rsidRDefault="0028225A" w:rsidP="0028225A">
      <w:pPr>
        <w:jc w:val="center"/>
        <w:rPr>
          <w:b/>
        </w:rPr>
      </w:pPr>
    </w:p>
    <w:p w:rsidR="0028225A" w:rsidRPr="0028225A" w:rsidRDefault="0035625E" w:rsidP="0028225A">
      <w:pPr>
        <w:pStyle w:val="NormalWeb"/>
        <w:spacing w:before="0" w:beforeAutospacing="0" w:after="0" w:afterAutospacing="0"/>
        <w:jc w:val="center"/>
        <w:rPr>
          <w:rFonts w:asciiTheme="minorHAnsi" w:eastAsiaTheme="minorEastAsia" w:hAnsi="Calibri" w:cstheme="minorBidi"/>
          <w:bCs/>
          <w:kern w:val="24"/>
        </w:rPr>
      </w:pPr>
      <w:r>
        <w:rPr>
          <w:rFonts w:asciiTheme="minorHAnsi" w:eastAsiaTheme="minorEastAsia" w:hAnsi="Calibri" w:cstheme="minorBidi"/>
          <w:bCs/>
          <w:kern w:val="24"/>
        </w:rPr>
        <w:t>PHOTOBIOMODULATION EFFECT ON THE PRODUCTION OF CYTOKINES USED IN ORAL LICHEN PLANUS PATHOGENESIS</w:t>
      </w:r>
    </w:p>
    <w:p w:rsidR="0028225A" w:rsidRDefault="0028225A" w:rsidP="0028225A">
      <w:pPr>
        <w:pStyle w:val="NormalWeb"/>
        <w:spacing w:before="0" w:beforeAutospacing="0" w:after="0" w:afterAutospacing="0"/>
        <w:jc w:val="center"/>
        <w:rPr>
          <w:rFonts w:asciiTheme="minorHAnsi" w:eastAsiaTheme="minorEastAsia" w:hAnsi="Calibri" w:cstheme="minorBidi"/>
          <w:b/>
          <w:bCs/>
          <w:kern w:val="24"/>
          <w:sz w:val="28"/>
          <w:szCs w:val="28"/>
        </w:rPr>
      </w:pPr>
    </w:p>
    <w:p w:rsidR="0028225A" w:rsidRDefault="0028225A" w:rsidP="0028225A">
      <w:pPr>
        <w:pStyle w:val="NormalWeb"/>
        <w:spacing w:before="0" w:beforeAutospacing="0" w:after="0" w:afterAutospacing="0"/>
        <w:rPr>
          <w:rFonts w:asciiTheme="minorHAnsi" w:eastAsiaTheme="minorEastAsia" w:hAnsi="Calibri" w:cstheme="minorBidi"/>
          <w:b/>
          <w:bCs/>
          <w:kern w:val="24"/>
          <w:sz w:val="28"/>
          <w:szCs w:val="28"/>
        </w:rPr>
      </w:pPr>
      <w:bookmarkStart w:id="0" w:name="_GoBack"/>
    </w:p>
    <w:p w:rsidR="0028225A" w:rsidRDefault="0028225A" w:rsidP="0028225A">
      <w:pPr>
        <w:jc w:val="center"/>
        <w:rPr>
          <w:b/>
        </w:rPr>
      </w:pPr>
    </w:p>
    <w:p w:rsidR="0028225A" w:rsidRPr="008E0C3C" w:rsidRDefault="0028225A" w:rsidP="0028225A">
      <w:pPr>
        <w:spacing w:line="360" w:lineRule="auto"/>
        <w:jc w:val="both"/>
        <w:rPr>
          <w:rFonts w:ascii="Arial" w:hAnsi="Arial" w:cs="Arial"/>
          <w:lang w:val="en-US"/>
        </w:rPr>
      </w:pPr>
      <w:r w:rsidRPr="008E0C3C">
        <w:rPr>
          <w:rFonts w:ascii="Arial" w:hAnsi="Arial" w:cs="Arial"/>
          <w:lang w:val="en-US"/>
        </w:rPr>
        <w:t xml:space="preserve">           Oral Lichen </w:t>
      </w:r>
      <w:proofErr w:type="spellStart"/>
      <w:r w:rsidRPr="008E0C3C">
        <w:rPr>
          <w:rFonts w:ascii="Arial" w:hAnsi="Arial" w:cs="Arial"/>
          <w:lang w:val="en-US"/>
        </w:rPr>
        <w:t>Planus</w:t>
      </w:r>
      <w:proofErr w:type="spellEnd"/>
      <w:r w:rsidRPr="008E0C3C">
        <w:rPr>
          <w:rFonts w:ascii="Arial" w:hAnsi="Arial" w:cs="Arial"/>
          <w:lang w:val="en-US"/>
        </w:rPr>
        <w:t xml:space="preserve"> (OLP) is a chronic </w:t>
      </w:r>
      <w:proofErr w:type="spellStart"/>
      <w:r w:rsidRPr="008E0C3C">
        <w:rPr>
          <w:rFonts w:ascii="Arial" w:hAnsi="Arial" w:cs="Arial"/>
          <w:lang w:val="en-US"/>
        </w:rPr>
        <w:t>mucocutaneous</w:t>
      </w:r>
      <w:proofErr w:type="spellEnd"/>
      <w:r w:rsidRPr="008E0C3C">
        <w:rPr>
          <w:rFonts w:ascii="Arial" w:hAnsi="Arial" w:cs="Arial"/>
          <w:lang w:val="en-US"/>
        </w:rPr>
        <w:t xml:space="preserve"> inflammatory autoimmu</w:t>
      </w:r>
      <w:r w:rsidR="00884502">
        <w:rPr>
          <w:rFonts w:ascii="Arial" w:hAnsi="Arial" w:cs="Arial"/>
          <w:lang w:val="en-US"/>
        </w:rPr>
        <w:t>ne disease. The lesions</w:t>
      </w:r>
      <w:r w:rsidRPr="008E0C3C">
        <w:rPr>
          <w:rFonts w:ascii="Arial" w:hAnsi="Arial" w:cs="Arial"/>
          <w:lang w:val="en-US"/>
        </w:rPr>
        <w:t xml:space="preserve"> may be asym</w:t>
      </w:r>
      <w:r w:rsidR="00884502">
        <w:rPr>
          <w:rFonts w:ascii="Arial" w:hAnsi="Arial" w:cs="Arial"/>
          <w:lang w:val="en-US"/>
        </w:rPr>
        <w:t>ptomatic or have severe pain</w:t>
      </w:r>
      <w:r w:rsidRPr="008E0C3C">
        <w:rPr>
          <w:rFonts w:ascii="Arial" w:hAnsi="Arial" w:cs="Arial"/>
          <w:lang w:val="en-US"/>
        </w:rPr>
        <w:t xml:space="preserve">. </w:t>
      </w:r>
      <w:r>
        <w:rPr>
          <w:rFonts w:ascii="Arial" w:hAnsi="Arial" w:cs="Arial"/>
          <w:lang w:val="en-US"/>
        </w:rPr>
        <w:t>The s</w:t>
      </w:r>
      <w:r w:rsidRPr="008E0C3C">
        <w:rPr>
          <w:rFonts w:ascii="Arial" w:hAnsi="Arial" w:cs="Arial"/>
          <w:lang w:val="en-US"/>
        </w:rPr>
        <w:t>tandard treatment consists</w:t>
      </w:r>
      <w:r>
        <w:rPr>
          <w:rFonts w:ascii="Arial" w:hAnsi="Arial" w:cs="Arial"/>
          <w:lang w:val="en-US"/>
        </w:rPr>
        <w:t xml:space="preserve"> of </w:t>
      </w:r>
      <w:r w:rsidRPr="008E0C3C">
        <w:rPr>
          <w:rFonts w:ascii="Arial" w:hAnsi="Arial" w:cs="Arial"/>
          <w:lang w:val="en-US"/>
        </w:rPr>
        <w:t>us</w:t>
      </w:r>
      <w:r>
        <w:rPr>
          <w:rFonts w:ascii="Arial" w:hAnsi="Arial" w:cs="Arial"/>
          <w:lang w:val="en-US"/>
        </w:rPr>
        <w:t>ing</w:t>
      </w:r>
      <w:r w:rsidRPr="008E0C3C">
        <w:rPr>
          <w:rFonts w:ascii="Arial" w:hAnsi="Arial" w:cs="Arial"/>
          <w:lang w:val="en-US"/>
        </w:rPr>
        <w:t xml:space="preserve"> topical and systemic corticosteroids, which are associated with clinical improvement although there may be side effects or a lack of response to the therapy. The </w:t>
      </w:r>
      <w:proofErr w:type="spellStart"/>
      <w:r w:rsidRPr="008E0C3C">
        <w:rPr>
          <w:rFonts w:ascii="Arial" w:hAnsi="Arial" w:cs="Arial"/>
          <w:lang w:val="en-US"/>
        </w:rPr>
        <w:t>Photobiomodulation</w:t>
      </w:r>
      <w:proofErr w:type="spellEnd"/>
      <w:r w:rsidRPr="008E0C3C">
        <w:rPr>
          <w:rFonts w:ascii="Arial" w:hAnsi="Arial" w:cs="Arial"/>
          <w:lang w:val="en-US"/>
        </w:rPr>
        <w:t xml:space="preserve"> (FBM) </w:t>
      </w:r>
      <w:proofErr w:type="gramStart"/>
      <w:r w:rsidRPr="008E0C3C">
        <w:rPr>
          <w:rFonts w:ascii="Arial" w:hAnsi="Arial" w:cs="Arial"/>
          <w:lang w:val="en-US"/>
        </w:rPr>
        <w:t>has been shown</w:t>
      </w:r>
      <w:proofErr w:type="gramEnd"/>
      <w:r w:rsidRPr="008E0C3C">
        <w:rPr>
          <w:rFonts w:ascii="Arial" w:hAnsi="Arial" w:cs="Arial"/>
          <w:lang w:val="en-US"/>
        </w:rPr>
        <w:t xml:space="preserve"> to be effective in the treatment of infl</w:t>
      </w:r>
      <w:r w:rsidR="00884502">
        <w:rPr>
          <w:rFonts w:ascii="Arial" w:hAnsi="Arial" w:cs="Arial"/>
          <w:lang w:val="en-US"/>
        </w:rPr>
        <w:t>ammatory diseases</w:t>
      </w:r>
      <w:r w:rsidRPr="008E0C3C">
        <w:rPr>
          <w:rFonts w:ascii="Arial" w:hAnsi="Arial" w:cs="Arial"/>
          <w:lang w:val="en-US"/>
        </w:rPr>
        <w:t>, reducing the release of infla</w:t>
      </w:r>
      <w:r w:rsidR="00884502">
        <w:rPr>
          <w:rFonts w:ascii="Arial" w:hAnsi="Arial" w:cs="Arial"/>
          <w:lang w:val="en-US"/>
        </w:rPr>
        <w:t>mmatory cytokines</w:t>
      </w:r>
      <w:r w:rsidRPr="008E0C3C">
        <w:rPr>
          <w:rFonts w:ascii="Arial" w:hAnsi="Arial" w:cs="Arial"/>
          <w:lang w:val="en-US"/>
        </w:rPr>
        <w:t xml:space="preserve">, promoting analgesic effect and accelerating the repair process. There are no studies in the literature that evaluated the </w:t>
      </w:r>
      <w:r>
        <w:rPr>
          <w:rFonts w:ascii="Arial" w:hAnsi="Arial" w:cs="Arial"/>
          <w:lang w:val="en-US"/>
        </w:rPr>
        <w:t>effects of FBM</w:t>
      </w:r>
      <w:r w:rsidRPr="008E0C3C">
        <w:rPr>
          <w:rFonts w:ascii="Arial" w:hAnsi="Arial" w:cs="Arial"/>
          <w:lang w:val="en-US"/>
        </w:rPr>
        <w:t xml:space="preserve"> on the modulation of inflammatory cytokines in OLP. Thus, this work aims to </w:t>
      </w:r>
      <w:r>
        <w:rPr>
          <w:rFonts w:ascii="Arial" w:hAnsi="Arial" w:cs="Arial"/>
          <w:lang w:val="en-US"/>
        </w:rPr>
        <w:t xml:space="preserve">evaluate </w:t>
      </w:r>
      <w:r w:rsidRPr="008E0C3C">
        <w:rPr>
          <w:rFonts w:ascii="Arial" w:hAnsi="Arial" w:cs="Arial"/>
          <w:lang w:val="en-US"/>
        </w:rPr>
        <w:t>t</w:t>
      </w:r>
      <w:r w:rsidR="0035625E">
        <w:rPr>
          <w:rFonts w:ascii="Arial" w:hAnsi="Arial" w:cs="Arial"/>
          <w:lang w:val="en-US"/>
        </w:rPr>
        <w:t xml:space="preserve">he concentration of TNF-α, IL-17, IL-1β </w:t>
      </w:r>
      <w:r w:rsidRPr="008E0C3C">
        <w:rPr>
          <w:rFonts w:ascii="Arial" w:hAnsi="Arial" w:cs="Arial"/>
          <w:lang w:val="en-US"/>
        </w:rPr>
        <w:t xml:space="preserve">in the serum of patients with OLP, treated with FBM, when compared to conventional treatment. Patients diagnosed with OLP </w:t>
      </w:r>
      <w:proofErr w:type="gramStart"/>
      <w:r w:rsidRPr="008E0C3C">
        <w:rPr>
          <w:rFonts w:ascii="Arial" w:hAnsi="Arial" w:cs="Arial"/>
          <w:lang w:val="en-US"/>
        </w:rPr>
        <w:t>were randomized</w:t>
      </w:r>
      <w:proofErr w:type="gramEnd"/>
      <w:r w:rsidRPr="008E0C3C">
        <w:rPr>
          <w:rFonts w:ascii="Arial" w:hAnsi="Arial" w:cs="Arial"/>
          <w:lang w:val="en-US"/>
        </w:rPr>
        <w:t xml:space="preserve"> into two groups (control and FBM). The control group</w:t>
      </w:r>
      <w:r>
        <w:rPr>
          <w:rFonts w:ascii="Arial" w:hAnsi="Arial" w:cs="Arial"/>
          <w:lang w:val="en-US"/>
        </w:rPr>
        <w:t xml:space="preserve"> patients </w:t>
      </w:r>
      <w:proofErr w:type="gramStart"/>
      <w:r w:rsidRPr="008E0C3C">
        <w:rPr>
          <w:rFonts w:ascii="Arial" w:hAnsi="Arial" w:cs="Arial"/>
          <w:lang w:val="en-US"/>
        </w:rPr>
        <w:t>were treated</w:t>
      </w:r>
      <w:proofErr w:type="gramEnd"/>
      <w:r w:rsidRPr="008E0C3C">
        <w:rPr>
          <w:rFonts w:ascii="Arial" w:hAnsi="Arial" w:cs="Arial"/>
          <w:lang w:val="en-US"/>
        </w:rPr>
        <w:t xml:space="preserve"> with topical 0.05% </w:t>
      </w:r>
      <w:proofErr w:type="spellStart"/>
      <w:r w:rsidRPr="008E0C3C">
        <w:rPr>
          <w:rFonts w:ascii="Arial" w:hAnsi="Arial" w:cs="Arial"/>
          <w:lang w:val="en-US"/>
        </w:rPr>
        <w:t>clobetasol</w:t>
      </w:r>
      <w:proofErr w:type="spellEnd"/>
      <w:r w:rsidRPr="008E0C3C">
        <w:rPr>
          <w:rFonts w:ascii="Arial" w:hAnsi="Arial" w:cs="Arial"/>
          <w:lang w:val="en-US"/>
        </w:rPr>
        <w:t xml:space="preserve"> propionate, 3 times a day for 4 weeks and with laser equipment off, twice a week. In the FBM group, the irradiation was performed twice a week with low power </w:t>
      </w:r>
      <w:proofErr w:type="spellStart"/>
      <w:r w:rsidRPr="008E0C3C">
        <w:rPr>
          <w:rFonts w:ascii="Arial" w:hAnsi="Arial" w:cs="Arial"/>
          <w:lang w:val="en-US"/>
        </w:rPr>
        <w:t>InGaAIP</w:t>
      </w:r>
      <w:proofErr w:type="spellEnd"/>
      <w:r w:rsidRPr="008E0C3C">
        <w:rPr>
          <w:rFonts w:ascii="Arial" w:hAnsi="Arial" w:cs="Arial"/>
          <w:lang w:val="en-US"/>
        </w:rPr>
        <w:t xml:space="preserve"> diode laser (680 ± 20nm, power 100mW, energy density 177J / cm2, 5 seconds, 0.5J total energy per point) for 4 consecutive weeks and with placebo gel, 3 times a day for 4 weeks to mask the treatment.</w:t>
      </w:r>
      <w:r w:rsidRPr="00170C97">
        <w:rPr>
          <w:rFonts w:ascii="Arial" w:hAnsi="Arial" w:cs="Arial"/>
          <w:lang w:val="en-US"/>
        </w:rPr>
        <w:t xml:space="preserve"> </w:t>
      </w:r>
      <w:r w:rsidRPr="008E0C3C">
        <w:rPr>
          <w:rFonts w:ascii="Arial" w:hAnsi="Arial" w:cs="Arial"/>
          <w:lang w:val="en-US"/>
        </w:rPr>
        <w:t xml:space="preserve">Peripheral blood </w:t>
      </w:r>
      <w:proofErr w:type="gramStart"/>
      <w:r w:rsidRPr="008E0C3C">
        <w:rPr>
          <w:rFonts w:ascii="Arial" w:hAnsi="Arial" w:cs="Arial"/>
          <w:lang w:val="en-US"/>
        </w:rPr>
        <w:t>was collected</w:t>
      </w:r>
      <w:proofErr w:type="gramEnd"/>
      <w:r w:rsidRPr="008E0C3C">
        <w:rPr>
          <w:rFonts w:ascii="Arial" w:hAnsi="Arial" w:cs="Arial"/>
          <w:lang w:val="en-US"/>
        </w:rPr>
        <w:t xml:space="preserve"> at baseline (D0) and at the end of treatment (D30)</w:t>
      </w:r>
      <w:r>
        <w:rPr>
          <w:rFonts w:ascii="Arial" w:hAnsi="Arial" w:cs="Arial"/>
          <w:lang w:val="en-US"/>
        </w:rPr>
        <w:t>. After processing,</w:t>
      </w:r>
      <w:r w:rsidRPr="008E0C3C">
        <w:rPr>
          <w:rFonts w:ascii="Arial" w:hAnsi="Arial" w:cs="Arial"/>
          <w:lang w:val="en-US"/>
        </w:rPr>
        <w:t xml:space="preserve"> the plasma will be </w:t>
      </w:r>
      <w:proofErr w:type="spellStart"/>
      <w:r w:rsidRPr="008E0C3C">
        <w:rPr>
          <w:rFonts w:ascii="Arial" w:hAnsi="Arial" w:cs="Arial"/>
          <w:lang w:val="en-US"/>
        </w:rPr>
        <w:t>aliquoted</w:t>
      </w:r>
      <w:proofErr w:type="spellEnd"/>
      <w:r w:rsidRPr="008E0C3C">
        <w:rPr>
          <w:rFonts w:ascii="Arial" w:hAnsi="Arial" w:cs="Arial"/>
          <w:lang w:val="en-US"/>
        </w:rPr>
        <w:t xml:space="preserve"> for evaluation </w:t>
      </w:r>
      <w:r w:rsidR="00884502">
        <w:rPr>
          <w:rFonts w:ascii="Arial" w:hAnsi="Arial" w:cs="Arial"/>
          <w:lang w:val="en-US"/>
        </w:rPr>
        <w:t xml:space="preserve">of cytokines by ELISA. </w:t>
      </w:r>
    </w:p>
    <w:bookmarkEnd w:id="0"/>
    <w:p w:rsidR="0028225A" w:rsidRPr="008E0C3C" w:rsidRDefault="0028225A" w:rsidP="0028225A">
      <w:pPr>
        <w:spacing w:line="360" w:lineRule="auto"/>
        <w:jc w:val="both"/>
        <w:rPr>
          <w:rFonts w:ascii="Arial" w:hAnsi="Arial" w:cs="Arial"/>
          <w:lang w:val="en-US"/>
        </w:rPr>
      </w:pPr>
    </w:p>
    <w:p w:rsidR="0028225A" w:rsidRDefault="0028225A" w:rsidP="0028225A">
      <w:pPr>
        <w:rPr>
          <w:b/>
        </w:rPr>
      </w:pPr>
    </w:p>
    <w:p w:rsidR="00CA6A07" w:rsidRPr="0028225A" w:rsidRDefault="00CA6A07" w:rsidP="0028225A">
      <w:pPr>
        <w:rPr>
          <w:b/>
        </w:rPr>
      </w:pPr>
    </w:p>
    <w:sectPr w:rsidR="00CA6A07" w:rsidRPr="0028225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225A"/>
    <w:rsid w:val="000C58E3"/>
    <w:rsid w:val="0028225A"/>
    <w:rsid w:val="0035625E"/>
    <w:rsid w:val="00425826"/>
    <w:rsid w:val="00884502"/>
    <w:rsid w:val="00930A69"/>
    <w:rsid w:val="00CA6A07"/>
    <w:rsid w:val="00E774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B1CF424-C470-4480-9373-11F0A00F95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2822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257</Words>
  <Characters>1389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Eloiza Brandão</dc:creator>
  <cp:keywords/>
  <dc:description/>
  <cp:lastModifiedBy>Eloiza Brandão</cp:lastModifiedBy>
  <cp:revision>2</cp:revision>
  <dcterms:created xsi:type="dcterms:W3CDTF">2020-07-10T14:36:00Z</dcterms:created>
  <dcterms:modified xsi:type="dcterms:W3CDTF">2020-07-10T14:36:00Z</dcterms:modified>
</cp:coreProperties>
</file>