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CCFC9" w14:textId="10600668" w:rsidR="000148B4" w:rsidRDefault="000148B4" w:rsidP="001A27C6">
      <w:pPr>
        <w:pStyle w:val="berschrift1"/>
        <w:jc w:val="center"/>
        <w:rPr>
          <w:sz w:val="24"/>
          <w:szCs w:val="24"/>
          <w:lang w:val="en-US"/>
        </w:rPr>
      </w:pPr>
      <w:r>
        <w:rPr>
          <w:sz w:val="24"/>
          <w:szCs w:val="24"/>
          <w:lang w:val="en-US"/>
        </w:rPr>
        <w:t>L</w:t>
      </w:r>
      <w:r w:rsidRPr="009C0B58">
        <w:rPr>
          <w:sz w:val="24"/>
          <w:szCs w:val="24"/>
          <w:lang w:val="en-US"/>
        </w:rPr>
        <w:t xml:space="preserve">aser-induced thermotherapy </w:t>
      </w:r>
      <w:r>
        <w:rPr>
          <w:sz w:val="24"/>
          <w:szCs w:val="24"/>
          <w:lang w:val="en-US"/>
        </w:rPr>
        <w:t>as minimally</w:t>
      </w:r>
      <w:r w:rsidR="00112FB1">
        <w:rPr>
          <w:sz w:val="24"/>
          <w:szCs w:val="24"/>
          <w:lang w:val="en-US"/>
        </w:rPr>
        <w:t xml:space="preserve"> invasive</w:t>
      </w:r>
      <w:r w:rsidRPr="009C0B58">
        <w:rPr>
          <w:sz w:val="24"/>
          <w:szCs w:val="24"/>
          <w:lang w:val="en-US"/>
        </w:rPr>
        <w:t xml:space="preserve"> treatment </w:t>
      </w:r>
      <w:r w:rsidR="004F6723">
        <w:rPr>
          <w:sz w:val="24"/>
          <w:szCs w:val="24"/>
          <w:lang w:val="en-US"/>
        </w:rPr>
        <w:t>for</w:t>
      </w:r>
      <w:r w:rsidRPr="009C0B58">
        <w:rPr>
          <w:sz w:val="24"/>
          <w:szCs w:val="24"/>
          <w:lang w:val="en-US"/>
        </w:rPr>
        <w:t xml:space="preserve"> </w:t>
      </w:r>
      <w:r w:rsidR="001A27C6">
        <w:rPr>
          <w:sz w:val="24"/>
          <w:szCs w:val="24"/>
          <w:lang w:val="en-US"/>
        </w:rPr>
        <w:br/>
      </w:r>
      <w:r w:rsidRPr="009C0B58">
        <w:rPr>
          <w:sz w:val="24"/>
          <w:szCs w:val="24"/>
          <w:lang w:val="en-US"/>
        </w:rPr>
        <w:t>hepatocellular carcinoma</w:t>
      </w:r>
    </w:p>
    <w:p w14:paraId="029DE48E" w14:textId="7E55D2CE" w:rsidR="000148B4" w:rsidRDefault="000148B4" w:rsidP="00FA1CB0">
      <w:pPr>
        <w:pStyle w:val="berschrift1"/>
        <w:rPr>
          <w:sz w:val="24"/>
          <w:szCs w:val="24"/>
          <w:lang w:val="en-US"/>
        </w:rPr>
      </w:pPr>
    </w:p>
    <w:p w14:paraId="3D852405" w14:textId="3433A4CB" w:rsidR="000148B4" w:rsidRPr="00626F34" w:rsidRDefault="00112FB1" w:rsidP="00626F34">
      <w:pPr>
        <w:pStyle w:val="StandardWeb"/>
        <w:rPr>
          <w:sz w:val="20"/>
          <w:szCs w:val="20"/>
          <w:lang w:val="en-US"/>
        </w:rPr>
      </w:pPr>
      <w:r w:rsidRPr="00626F34">
        <w:rPr>
          <w:b/>
          <w:bCs/>
          <w:sz w:val="20"/>
          <w:szCs w:val="20"/>
          <w:u w:val="single"/>
          <w:lang w:val="en-US"/>
        </w:rPr>
        <w:t>Hamzah Adwan</w:t>
      </w:r>
      <w:r w:rsidR="00626F34" w:rsidRPr="00626F34">
        <w:rPr>
          <w:b/>
          <w:bCs/>
          <w:sz w:val="20"/>
          <w:szCs w:val="20"/>
          <w:u w:val="single"/>
          <w:vertAlign w:val="superscript"/>
          <w:lang w:val="en-US"/>
        </w:rPr>
        <w:t>1</w:t>
      </w:r>
      <w:r w:rsidRPr="00626F34">
        <w:rPr>
          <w:sz w:val="20"/>
          <w:szCs w:val="20"/>
          <w:lang w:val="en-US"/>
        </w:rPr>
        <w:t>,</w:t>
      </w:r>
      <w:r w:rsidRPr="00626F34">
        <w:rPr>
          <w:b/>
          <w:bCs/>
          <w:sz w:val="20"/>
          <w:szCs w:val="20"/>
          <w:lang w:val="en-US"/>
        </w:rPr>
        <w:t xml:space="preserve"> </w:t>
      </w:r>
      <w:r w:rsidR="00626F34" w:rsidRPr="00626F34">
        <w:rPr>
          <w:color w:val="212121"/>
          <w:sz w:val="20"/>
          <w:szCs w:val="20"/>
          <w:shd w:val="clear" w:color="auto" w:fill="FFFFFF"/>
          <w:lang w:val="en-US"/>
        </w:rPr>
        <w:t>Nour-</w:t>
      </w:r>
      <w:proofErr w:type="spellStart"/>
      <w:r w:rsidR="00626F34" w:rsidRPr="00626F34">
        <w:rPr>
          <w:color w:val="212121"/>
          <w:sz w:val="20"/>
          <w:szCs w:val="20"/>
          <w:shd w:val="clear" w:color="auto" w:fill="FFFFFF"/>
          <w:lang w:val="en-US"/>
        </w:rPr>
        <w:t>Eldin</w:t>
      </w:r>
      <w:proofErr w:type="spellEnd"/>
      <w:r w:rsidR="00626F34" w:rsidRPr="00626F34">
        <w:rPr>
          <w:color w:val="212121"/>
          <w:sz w:val="20"/>
          <w:szCs w:val="20"/>
          <w:shd w:val="clear" w:color="auto" w:fill="FFFFFF"/>
          <w:lang w:val="en-US"/>
        </w:rPr>
        <w:t xml:space="preserve"> </w:t>
      </w:r>
      <w:proofErr w:type="spellStart"/>
      <w:r w:rsidR="00626F34" w:rsidRPr="00626F34">
        <w:rPr>
          <w:color w:val="212121"/>
          <w:sz w:val="20"/>
          <w:szCs w:val="20"/>
          <w:shd w:val="clear" w:color="auto" w:fill="FFFFFF"/>
          <w:lang w:val="en-US"/>
        </w:rPr>
        <w:t>Abdelrehim</w:t>
      </w:r>
      <w:proofErr w:type="spellEnd"/>
      <w:r w:rsidR="00626F34" w:rsidRPr="00626F34">
        <w:rPr>
          <w:color w:val="212121"/>
          <w:sz w:val="20"/>
          <w:szCs w:val="20"/>
          <w:shd w:val="clear" w:color="auto" w:fill="FFFFFF"/>
          <w:lang w:val="en-US"/>
        </w:rPr>
        <w:t xml:space="preserve"> Nour-Eldin</w:t>
      </w:r>
      <w:r w:rsidR="00626F34" w:rsidRPr="00626F34">
        <w:rPr>
          <w:color w:val="212121"/>
          <w:sz w:val="20"/>
          <w:szCs w:val="20"/>
          <w:shd w:val="clear" w:color="auto" w:fill="FFFFFF"/>
          <w:vertAlign w:val="superscript"/>
          <w:lang w:val="en-US"/>
        </w:rPr>
        <w:t>1</w:t>
      </w:r>
      <w:r w:rsidRPr="00626F34">
        <w:rPr>
          <w:sz w:val="20"/>
          <w:szCs w:val="20"/>
          <w:lang w:val="en-US"/>
        </w:rPr>
        <w:t xml:space="preserve">, </w:t>
      </w:r>
      <w:proofErr w:type="spellStart"/>
      <w:r w:rsidRPr="00626F34">
        <w:rPr>
          <w:sz w:val="20"/>
          <w:szCs w:val="20"/>
          <w:lang w:val="en-US"/>
        </w:rPr>
        <w:t>Ümniye</w:t>
      </w:r>
      <w:proofErr w:type="spellEnd"/>
      <w:r w:rsidRPr="00626F34">
        <w:rPr>
          <w:sz w:val="20"/>
          <w:szCs w:val="20"/>
          <w:lang w:val="en-US"/>
        </w:rPr>
        <w:t xml:space="preserve"> Balaban</w:t>
      </w:r>
      <w:r w:rsidR="00626F34" w:rsidRPr="00626F34">
        <w:rPr>
          <w:sz w:val="20"/>
          <w:szCs w:val="20"/>
          <w:vertAlign w:val="superscript"/>
          <w:lang w:val="en-US"/>
        </w:rPr>
        <w:t>2</w:t>
      </w:r>
      <w:r w:rsidRPr="00626F34">
        <w:rPr>
          <w:sz w:val="20"/>
          <w:szCs w:val="20"/>
          <w:lang w:val="en-US"/>
        </w:rPr>
        <w:t>,</w:t>
      </w:r>
      <w:r w:rsidR="00626F34" w:rsidRPr="00626F34">
        <w:rPr>
          <w:sz w:val="20"/>
          <w:szCs w:val="20"/>
          <w:lang w:val="en-US"/>
        </w:rPr>
        <w:t xml:space="preserve"> Thomas J. Vogl</w:t>
      </w:r>
      <w:r w:rsidR="00626F34" w:rsidRPr="00626F34">
        <w:rPr>
          <w:sz w:val="20"/>
          <w:szCs w:val="20"/>
          <w:vertAlign w:val="superscript"/>
          <w:lang w:val="en-US"/>
        </w:rPr>
        <w:t>1</w:t>
      </w:r>
    </w:p>
    <w:p w14:paraId="6BB3D871" w14:textId="66552A2F" w:rsidR="000148B4" w:rsidRPr="00C5691E" w:rsidRDefault="00626F34" w:rsidP="00C5691E">
      <w:pPr>
        <w:pStyle w:val="StandardWeb"/>
        <w:rPr>
          <w:sz w:val="18"/>
          <w:szCs w:val="18"/>
          <w:lang w:val="en-US"/>
        </w:rPr>
      </w:pPr>
      <w:r w:rsidRPr="00626F34">
        <w:rPr>
          <w:position w:val="4"/>
          <w:sz w:val="18"/>
          <w:szCs w:val="18"/>
          <w:vertAlign w:val="superscript"/>
          <w:lang w:val="en-US"/>
        </w:rPr>
        <w:t>1</w:t>
      </w:r>
      <w:r w:rsidRPr="00626F34">
        <w:rPr>
          <w:position w:val="4"/>
          <w:sz w:val="18"/>
          <w:szCs w:val="18"/>
          <w:lang w:val="en-US"/>
        </w:rPr>
        <w:t xml:space="preserve"> </w:t>
      </w:r>
      <w:r w:rsidRPr="00626F34">
        <w:rPr>
          <w:sz w:val="18"/>
          <w:szCs w:val="18"/>
          <w:lang w:val="en-US"/>
        </w:rPr>
        <w:t>Department of Diagnostic and Interventional Radiology, University Hospital, Goethe University, Frankfurt, Germany</w:t>
      </w:r>
      <w:r w:rsidRPr="00626F34">
        <w:rPr>
          <w:sz w:val="18"/>
          <w:szCs w:val="18"/>
          <w:shd w:val="clear" w:color="auto" w:fill="FFFFFF"/>
          <w:lang w:val="en-US"/>
        </w:rPr>
        <w:t xml:space="preserve"> </w:t>
      </w:r>
      <w:r w:rsidR="009B0B9D">
        <w:rPr>
          <w:sz w:val="18"/>
          <w:szCs w:val="18"/>
          <w:lang w:val="en-US"/>
        </w:rPr>
        <w:br/>
      </w:r>
      <w:r w:rsidRPr="00626F34">
        <w:rPr>
          <w:position w:val="4"/>
          <w:sz w:val="18"/>
          <w:szCs w:val="18"/>
          <w:vertAlign w:val="superscript"/>
          <w:lang w:val="en-US"/>
        </w:rPr>
        <w:t xml:space="preserve">2 </w:t>
      </w:r>
      <w:r w:rsidRPr="00626F34">
        <w:rPr>
          <w:sz w:val="18"/>
          <w:szCs w:val="18"/>
          <w:lang w:val="en-US"/>
        </w:rPr>
        <w:t xml:space="preserve">Department of Biostatistics and Mathematical Modeling, University Hospital, Goethe University, Frankfurt, Germany </w:t>
      </w:r>
    </w:p>
    <w:p w14:paraId="2837D519" w14:textId="43FFCFB5" w:rsidR="00FA1CB0" w:rsidRPr="00145D2D" w:rsidRDefault="00FA1CB0" w:rsidP="00ED3462">
      <w:pPr>
        <w:pStyle w:val="berschrift1"/>
        <w:ind w:left="0"/>
        <w:rPr>
          <w:sz w:val="20"/>
          <w:szCs w:val="20"/>
          <w:lang w:val="en-US"/>
        </w:rPr>
      </w:pPr>
      <w:r w:rsidRPr="00145D2D">
        <w:rPr>
          <w:sz w:val="20"/>
          <w:szCs w:val="20"/>
          <w:lang w:val="en-US"/>
        </w:rPr>
        <w:t>Abstract</w:t>
      </w:r>
      <w:r w:rsidR="001F0118" w:rsidRPr="00145D2D">
        <w:rPr>
          <w:sz w:val="20"/>
          <w:szCs w:val="20"/>
          <w:lang w:val="en-US"/>
        </w:rPr>
        <w:t>:</w:t>
      </w:r>
    </w:p>
    <w:p w14:paraId="47D01FDB" w14:textId="1662EAE1" w:rsidR="00777CBA" w:rsidRPr="00145D2D" w:rsidRDefault="00777CBA" w:rsidP="00FA1CB0">
      <w:pPr>
        <w:pStyle w:val="berschrift1"/>
        <w:rPr>
          <w:sz w:val="20"/>
          <w:szCs w:val="20"/>
          <w:lang w:val="en-US"/>
        </w:rPr>
      </w:pPr>
    </w:p>
    <w:p w14:paraId="6BD976CD" w14:textId="00431C55" w:rsidR="00777CBA" w:rsidRPr="00877F50" w:rsidRDefault="00777CBA" w:rsidP="00877F50">
      <w:pPr>
        <w:rPr>
          <w:b/>
          <w:bCs/>
          <w:lang w:val="en-US"/>
        </w:rPr>
      </w:pPr>
      <w:r w:rsidRPr="00877F50">
        <w:rPr>
          <w:lang w:val="en-US"/>
        </w:rPr>
        <w:t xml:space="preserve">Hepatocellular carcinoma (HCC) is the most common primary tumor of liver, and one the most common malignancies worldwide. There are many treatment options for HCC depending on the tumor stage such as liver transplantation, surgical resection, and locoregional treatments. These locoregional treatments are various and include </w:t>
      </w:r>
      <w:proofErr w:type="spellStart"/>
      <w:r w:rsidRPr="00877F50">
        <w:rPr>
          <w:lang w:val="en-US"/>
        </w:rPr>
        <w:t>transarterial</w:t>
      </w:r>
      <w:proofErr w:type="spellEnd"/>
      <w:r w:rsidRPr="00877F50">
        <w:rPr>
          <w:lang w:val="en-US"/>
        </w:rPr>
        <w:t xml:space="preserve"> </w:t>
      </w:r>
      <w:proofErr w:type="spellStart"/>
      <w:r w:rsidRPr="00877F50">
        <w:rPr>
          <w:lang w:val="en-US"/>
        </w:rPr>
        <w:t>chemoebolisation</w:t>
      </w:r>
      <w:proofErr w:type="spellEnd"/>
      <w:r w:rsidRPr="00877F50">
        <w:rPr>
          <w:lang w:val="en-US"/>
        </w:rPr>
        <w:t xml:space="preserve"> (TACE) as well as thermal ablation such as radiofrequency ablation (RFA), microwave ablation (MWA), and laser-induced thermotherapy (LITT).</w:t>
      </w:r>
      <w:r w:rsidRPr="00877F50">
        <w:rPr>
          <w:lang w:val="en-US"/>
        </w:rPr>
        <w:br/>
        <w:t xml:space="preserve">LITT has unfortunately been less investigated compared to other </w:t>
      </w:r>
      <w:proofErr w:type="spellStart"/>
      <w:r w:rsidRPr="00877F50">
        <w:rPr>
          <w:lang w:val="en-US"/>
        </w:rPr>
        <w:t>thermoablative</w:t>
      </w:r>
      <w:proofErr w:type="spellEnd"/>
      <w:r w:rsidRPr="00877F50">
        <w:rPr>
          <w:lang w:val="en-US"/>
        </w:rPr>
        <w:t xml:space="preserve"> </w:t>
      </w:r>
      <w:r w:rsidR="00033285">
        <w:rPr>
          <w:lang w:val="en-US"/>
        </w:rPr>
        <w:t>therapies</w:t>
      </w:r>
      <w:r w:rsidRPr="00877F50">
        <w:rPr>
          <w:lang w:val="en-US"/>
        </w:rPr>
        <w:t xml:space="preserve">. This makes </w:t>
      </w:r>
      <w:r w:rsidR="00ED3462" w:rsidRPr="00877F50">
        <w:rPr>
          <w:lang w:val="en-US"/>
        </w:rPr>
        <w:t>the</w:t>
      </w:r>
      <w:r w:rsidRPr="00877F50">
        <w:rPr>
          <w:lang w:val="en-US"/>
        </w:rPr>
        <w:t xml:space="preserve"> study </w:t>
      </w:r>
      <w:r w:rsidR="00033285">
        <w:rPr>
          <w:lang w:val="en-US"/>
        </w:rPr>
        <w:t>unique</w:t>
      </w:r>
      <w:r w:rsidRPr="00877F50">
        <w:rPr>
          <w:lang w:val="en-US"/>
        </w:rPr>
        <w:t xml:space="preserve">, and interesting especially due to the many examined parameters. </w:t>
      </w:r>
    </w:p>
    <w:p w14:paraId="00F6DA61" w14:textId="77777777" w:rsidR="00FA1CB0" w:rsidRPr="00145D2D" w:rsidRDefault="00FA1CB0" w:rsidP="00877F50">
      <w:pPr>
        <w:rPr>
          <w:lang w:val="en-US"/>
        </w:rPr>
      </w:pPr>
    </w:p>
    <w:p w14:paraId="1006FBC2" w14:textId="0CAFFC39" w:rsidR="000D68C9" w:rsidRDefault="00FA1CB0" w:rsidP="00877F50">
      <w:pPr>
        <w:rPr>
          <w:lang w:val="en-US"/>
        </w:rPr>
      </w:pPr>
      <w:r w:rsidRPr="00145D2D">
        <w:rPr>
          <w:lang w:val="en-US"/>
        </w:rPr>
        <w:t xml:space="preserve">The aim of this study was to retrospectively evaluate the MR-guided LITT in the treatment of HCC, according to </w:t>
      </w:r>
      <w:r w:rsidR="00E1457F" w:rsidRPr="00145D2D">
        <w:rPr>
          <w:lang w:val="en-US"/>
        </w:rPr>
        <w:t>treatment</w:t>
      </w:r>
      <w:r w:rsidRPr="00145D2D">
        <w:rPr>
          <w:lang w:val="en-US"/>
        </w:rPr>
        <w:t xml:space="preserve"> response, survival rates, and complications.</w:t>
      </w:r>
    </w:p>
    <w:p w14:paraId="3310F626" w14:textId="77777777" w:rsidR="00877F50" w:rsidRPr="00145D2D" w:rsidRDefault="00877F50" w:rsidP="00877F50">
      <w:pPr>
        <w:rPr>
          <w:lang w:val="en-US"/>
        </w:rPr>
      </w:pPr>
    </w:p>
    <w:p w14:paraId="410E93A7" w14:textId="1FAF1F38" w:rsidR="0010533C" w:rsidRPr="00145D2D" w:rsidRDefault="00FA1CB0" w:rsidP="00877F50">
      <w:pPr>
        <w:rPr>
          <w:lang w:val="en-US"/>
        </w:rPr>
      </w:pPr>
      <w:r w:rsidRPr="00145D2D">
        <w:rPr>
          <w:lang w:val="en-US"/>
        </w:rPr>
        <w:t>Th</w:t>
      </w:r>
      <w:r w:rsidR="00983CA3" w:rsidRPr="00145D2D">
        <w:rPr>
          <w:lang w:val="en-US"/>
        </w:rPr>
        <w:t>is</w:t>
      </w:r>
      <w:r w:rsidRPr="00145D2D">
        <w:rPr>
          <w:lang w:val="en-US"/>
        </w:rPr>
        <w:t xml:space="preserve"> study </w:t>
      </w:r>
      <w:r w:rsidR="00877F50">
        <w:rPr>
          <w:lang w:val="en-US"/>
        </w:rPr>
        <w:t>enrolled</w:t>
      </w:r>
      <w:r w:rsidRPr="00145D2D">
        <w:rPr>
          <w:lang w:val="en-US"/>
        </w:rPr>
        <w:t xml:space="preserve"> 53 patients (12 women and 41 men; mean age: 67.5 ± 8 years) with 75 </w:t>
      </w:r>
      <w:r w:rsidR="001D5ED0" w:rsidRPr="00145D2D">
        <w:rPr>
          <w:lang w:val="en-US"/>
        </w:rPr>
        <w:t>HCC lesions</w:t>
      </w:r>
      <w:r w:rsidRPr="00145D2D">
        <w:rPr>
          <w:lang w:val="en-US"/>
        </w:rPr>
        <w:t xml:space="preserve">. </w:t>
      </w:r>
      <w:r w:rsidR="007C6904" w:rsidRPr="00145D2D">
        <w:rPr>
          <w:lang w:val="en-US"/>
        </w:rPr>
        <w:t xml:space="preserve">All sessions were performed in </w:t>
      </w:r>
      <w:proofErr w:type="spellStart"/>
      <w:r w:rsidR="007C6904" w:rsidRPr="00145D2D">
        <w:rPr>
          <w:lang w:val="en-US"/>
        </w:rPr>
        <w:t>analgosedation</w:t>
      </w:r>
      <w:proofErr w:type="spellEnd"/>
      <w:r w:rsidR="007C6904" w:rsidRPr="00145D2D">
        <w:rPr>
          <w:lang w:val="en-US"/>
        </w:rPr>
        <w:t>, and as an outpatient procedure.</w:t>
      </w:r>
      <w:r w:rsidR="009B0B9D" w:rsidRPr="00145D2D">
        <w:rPr>
          <w:lang w:val="en-US"/>
        </w:rPr>
        <w:t xml:space="preserve"> </w:t>
      </w:r>
      <w:r w:rsidR="007C6904" w:rsidRPr="00145D2D">
        <w:rPr>
          <w:lang w:val="en-US"/>
        </w:rPr>
        <w:t>The</w:t>
      </w:r>
      <w:r w:rsidRPr="00145D2D">
        <w:rPr>
          <w:lang w:val="en-US"/>
        </w:rPr>
        <w:t xml:space="preserve"> </w:t>
      </w:r>
      <w:r w:rsidR="00EA4B03" w:rsidRPr="00145D2D">
        <w:rPr>
          <w:lang w:val="en-US"/>
        </w:rPr>
        <w:t>included</w:t>
      </w:r>
      <w:r w:rsidRPr="00145D2D">
        <w:rPr>
          <w:lang w:val="en-US"/>
        </w:rPr>
        <w:t xml:space="preserve"> </w:t>
      </w:r>
      <w:r w:rsidR="00EA4B03" w:rsidRPr="00145D2D">
        <w:rPr>
          <w:lang w:val="en-US"/>
        </w:rPr>
        <w:t>cases</w:t>
      </w:r>
      <w:r w:rsidRPr="00145D2D">
        <w:rPr>
          <w:lang w:val="en-US"/>
        </w:rPr>
        <w:t xml:space="preserve"> were </w:t>
      </w:r>
      <w:r w:rsidR="001F0118" w:rsidRPr="00145D2D">
        <w:rPr>
          <w:lang w:val="en-US"/>
        </w:rPr>
        <w:t>investigated</w:t>
      </w:r>
      <w:r w:rsidRPr="00145D2D">
        <w:rPr>
          <w:lang w:val="en-US"/>
        </w:rPr>
        <w:t xml:space="preserve"> based size of tumors,</w:t>
      </w:r>
      <w:r w:rsidR="001D08B9" w:rsidRPr="00145D2D">
        <w:rPr>
          <w:lang w:val="en-US"/>
        </w:rPr>
        <w:t xml:space="preserve"> ablation time, technical success,</w:t>
      </w:r>
      <w:r w:rsidRPr="00145D2D">
        <w:rPr>
          <w:lang w:val="en-US"/>
        </w:rPr>
        <w:t xml:space="preserve"> size of the post-ablation area, complete ablation, complications, local tumor progression</w:t>
      </w:r>
      <w:r w:rsidR="009B4C66" w:rsidRPr="00145D2D">
        <w:rPr>
          <w:lang w:val="en-US"/>
        </w:rPr>
        <w:t xml:space="preserve"> (LTP)</w:t>
      </w:r>
      <w:r w:rsidRPr="00145D2D">
        <w:rPr>
          <w:lang w:val="en-US"/>
        </w:rPr>
        <w:t>, intrahepatic distant recurrence</w:t>
      </w:r>
      <w:r w:rsidR="009B4C66" w:rsidRPr="00145D2D">
        <w:rPr>
          <w:lang w:val="en-US"/>
        </w:rPr>
        <w:t xml:space="preserve"> (IDR)</w:t>
      </w:r>
      <w:r w:rsidRPr="00145D2D">
        <w:rPr>
          <w:lang w:val="en-US"/>
        </w:rPr>
        <w:t>, overall survival</w:t>
      </w:r>
      <w:r w:rsidR="009B4C66" w:rsidRPr="00145D2D">
        <w:rPr>
          <w:lang w:val="en-US"/>
        </w:rPr>
        <w:t xml:space="preserve"> (OS)</w:t>
      </w:r>
      <w:r w:rsidRPr="00145D2D">
        <w:rPr>
          <w:lang w:val="en-US"/>
        </w:rPr>
        <w:t xml:space="preserve">, </w:t>
      </w:r>
      <w:r w:rsidR="009B4C66" w:rsidRPr="00145D2D">
        <w:rPr>
          <w:lang w:val="en-US"/>
        </w:rPr>
        <w:t xml:space="preserve">and </w:t>
      </w:r>
      <w:r w:rsidRPr="00145D2D">
        <w:rPr>
          <w:lang w:val="en-US"/>
        </w:rPr>
        <w:t>disease-free survival</w:t>
      </w:r>
      <w:r w:rsidR="00AD72EA" w:rsidRPr="00145D2D">
        <w:rPr>
          <w:lang w:val="en-US"/>
        </w:rPr>
        <w:t xml:space="preserve"> (DFS)</w:t>
      </w:r>
      <w:r w:rsidRPr="00145D2D">
        <w:rPr>
          <w:lang w:val="en-US"/>
        </w:rPr>
        <w:t>.</w:t>
      </w:r>
      <w:r w:rsidR="009114DE" w:rsidRPr="00145D2D">
        <w:rPr>
          <w:lang w:val="en-US"/>
        </w:rPr>
        <w:t xml:space="preserve"> </w:t>
      </w:r>
      <w:r w:rsidRPr="00145D2D">
        <w:rPr>
          <w:lang w:val="en-US"/>
        </w:rPr>
        <w:t xml:space="preserve">Therapy response was assessed using contrast-enhanced </w:t>
      </w:r>
      <w:r w:rsidR="00EA4B03" w:rsidRPr="00145D2D">
        <w:rPr>
          <w:lang w:val="en-US"/>
        </w:rPr>
        <w:t>MRI</w:t>
      </w:r>
      <w:r w:rsidRPr="00145D2D">
        <w:rPr>
          <w:lang w:val="en-US"/>
        </w:rPr>
        <w:t xml:space="preserve">. </w:t>
      </w:r>
    </w:p>
    <w:p w14:paraId="58E37714" w14:textId="77777777" w:rsidR="00877F50" w:rsidRDefault="00877F50" w:rsidP="00877F50">
      <w:pPr>
        <w:rPr>
          <w:b/>
          <w:bCs/>
          <w:lang w:val="en-US"/>
        </w:rPr>
      </w:pPr>
    </w:p>
    <w:p w14:paraId="271F7960" w14:textId="2CBFE5E6" w:rsidR="00FA1CB0" w:rsidRPr="00145D2D" w:rsidRDefault="00576F19" w:rsidP="00877F50">
      <w:pPr>
        <w:rPr>
          <w:lang w:val="en-US"/>
        </w:rPr>
      </w:pPr>
      <w:r w:rsidRPr="00145D2D">
        <w:rPr>
          <w:lang w:val="en-US"/>
        </w:rPr>
        <w:t>A total of 76 LITT sessions were performed</w:t>
      </w:r>
      <w:r w:rsidR="00092892" w:rsidRPr="00145D2D">
        <w:rPr>
          <w:lang w:val="en-US"/>
        </w:rPr>
        <w:t xml:space="preserve">. </w:t>
      </w:r>
      <w:r w:rsidR="00B04A55" w:rsidRPr="00145D2D">
        <w:rPr>
          <w:lang w:val="en-US"/>
        </w:rPr>
        <w:t xml:space="preserve">The mean </w:t>
      </w:r>
      <w:proofErr w:type="spellStart"/>
      <w:r w:rsidR="00B04A55" w:rsidRPr="00145D2D">
        <w:rPr>
          <w:lang w:val="en-US"/>
        </w:rPr>
        <w:t>preablation</w:t>
      </w:r>
      <w:proofErr w:type="spellEnd"/>
      <w:r w:rsidR="00B04A55" w:rsidRPr="00145D2D">
        <w:rPr>
          <w:lang w:val="en-US"/>
        </w:rPr>
        <w:t xml:space="preserve"> axial diameter of tumor was 2.4 ± 0.9 cm.</w:t>
      </w:r>
      <w:r w:rsidR="00287200" w:rsidRPr="00145D2D">
        <w:rPr>
          <w:lang w:val="en-US"/>
        </w:rPr>
        <w:t xml:space="preserve"> </w:t>
      </w:r>
      <w:proofErr w:type="gramStart"/>
      <w:r w:rsidR="00145D2D">
        <w:rPr>
          <w:lang w:val="en-US"/>
        </w:rPr>
        <w:t>T</w:t>
      </w:r>
      <w:r w:rsidR="00145D2D" w:rsidRPr="00145D2D">
        <w:rPr>
          <w:lang w:val="en-US"/>
        </w:rPr>
        <w:t>echnical</w:t>
      </w:r>
      <w:proofErr w:type="gramEnd"/>
      <w:r w:rsidR="004F6723" w:rsidRPr="00145D2D">
        <w:rPr>
          <w:lang w:val="en-US"/>
        </w:rPr>
        <w:t xml:space="preserve"> success was achieved in all sessions. </w:t>
      </w:r>
      <w:r w:rsidR="00B04A55" w:rsidRPr="00145D2D">
        <w:rPr>
          <w:lang w:val="en-US"/>
        </w:rPr>
        <w:t>The mean diameter of ablation area was 5.3± 1.8 cm</w:t>
      </w:r>
      <w:r w:rsidR="00D125E1" w:rsidRPr="00145D2D">
        <w:rPr>
          <w:lang w:val="en-US"/>
        </w:rPr>
        <w:t>. The mean ablation time was 16.7±7.4 min</w:t>
      </w:r>
      <w:r w:rsidR="00A51465" w:rsidRPr="00145D2D">
        <w:rPr>
          <w:lang w:val="en-US"/>
        </w:rPr>
        <w:t>. Complete ablation was achieved in 98.7% (74/75) of</w:t>
      </w:r>
      <w:r w:rsidR="000A214B" w:rsidRPr="00145D2D">
        <w:rPr>
          <w:lang w:val="en-US"/>
        </w:rPr>
        <w:t xml:space="preserve"> </w:t>
      </w:r>
      <w:r w:rsidR="00A51465" w:rsidRPr="00145D2D">
        <w:rPr>
          <w:lang w:val="en-US"/>
        </w:rPr>
        <w:t>the treated tumors.</w:t>
      </w:r>
      <w:r w:rsidR="001D08B9" w:rsidRPr="00145D2D">
        <w:rPr>
          <w:lang w:val="en-US"/>
        </w:rPr>
        <w:t xml:space="preserve"> </w:t>
      </w:r>
      <w:r w:rsidR="00FA1CB0" w:rsidRPr="00145D2D">
        <w:rPr>
          <w:lang w:val="en-US"/>
        </w:rPr>
        <w:t>The rate</w:t>
      </w:r>
      <w:r w:rsidR="00AD72EA" w:rsidRPr="00145D2D">
        <w:rPr>
          <w:lang w:val="en-US"/>
        </w:rPr>
        <w:t>s</w:t>
      </w:r>
      <w:r w:rsidR="00FA1CB0" w:rsidRPr="00145D2D">
        <w:rPr>
          <w:lang w:val="en-US"/>
        </w:rPr>
        <w:t xml:space="preserve"> of </w:t>
      </w:r>
      <w:r w:rsidR="00AD72EA" w:rsidRPr="00145D2D">
        <w:rPr>
          <w:lang w:val="en-US"/>
        </w:rPr>
        <w:t>LTP</w:t>
      </w:r>
      <w:r w:rsidR="00FA1CB0" w:rsidRPr="00145D2D">
        <w:rPr>
          <w:lang w:val="en-US"/>
        </w:rPr>
        <w:t xml:space="preserve"> and </w:t>
      </w:r>
      <w:r w:rsidR="00AD72EA" w:rsidRPr="00145D2D">
        <w:rPr>
          <w:lang w:val="en-US"/>
        </w:rPr>
        <w:t>IDR</w:t>
      </w:r>
      <w:r w:rsidR="00FA1CB0" w:rsidRPr="00145D2D">
        <w:rPr>
          <w:lang w:val="en-US"/>
        </w:rPr>
        <w:t xml:space="preserve"> were 3.8% and 64.2%, respectively.</w:t>
      </w:r>
    </w:p>
    <w:p w14:paraId="3E8B62AE" w14:textId="54CA00BE" w:rsidR="00FA1CB0" w:rsidRPr="00145D2D" w:rsidRDefault="00FA1CB0" w:rsidP="00877F50">
      <w:pPr>
        <w:rPr>
          <w:lang w:val="en-US"/>
        </w:rPr>
      </w:pPr>
      <w:r w:rsidRPr="00145D2D">
        <w:rPr>
          <w:lang w:val="en-US"/>
        </w:rPr>
        <w:t xml:space="preserve">The 1-, 3-, and 5-year </w:t>
      </w:r>
      <w:r w:rsidR="00F94C9F" w:rsidRPr="00145D2D">
        <w:rPr>
          <w:lang w:val="en-US"/>
        </w:rPr>
        <w:t>OS</w:t>
      </w:r>
      <w:r w:rsidRPr="00145D2D">
        <w:rPr>
          <w:lang w:val="en-US"/>
        </w:rPr>
        <w:t xml:space="preserve"> rates were 96.2%, 54.7%, and 30.2%,</w:t>
      </w:r>
      <w:r w:rsidR="001F0118" w:rsidRPr="00145D2D">
        <w:rPr>
          <w:lang w:val="en-US"/>
        </w:rPr>
        <w:t xml:space="preserve"> r</w:t>
      </w:r>
      <w:r w:rsidRPr="00145D2D">
        <w:rPr>
          <w:lang w:val="en-US"/>
        </w:rPr>
        <w:t>espectively</w:t>
      </w:r>
      <w:r w:rsidR="00F94C9F" w:rsidRPr="00145D2D">
        <w:rPr>
          <w:lang w:val="en-US"/>
        </w:rPr>
        <w:t xml:space="preserve">. </w:t>
      </w:r>
      <w:r w:rsidRPr="00145D2D">
        <w:rPr>
          <w:lang w:val="en-US"/>
        </w:rPr>
        <w:t xml:space="preserve">The 1-, 2-, and 3-year </w:t>
      </w:r>
      <w:r w:rsidR="00AD72EA" w:rsidRPr="00145D2D">
        <w:rPr>
          <w:lang w:val="en-US"/>
        </w:rPr>
        <w:t>DFS</w:t>
      </w:r>
      <w:r w:rsidRPr="00145D2D">
        <w:rPr>
          <w:lang w:val="en-US"/>
        </w:rPr>
        <w:t xml:space="preserve"> rates were 54.7%, 30.2%, and 17%, respectivel</w:t>
      </w:r>
      <w:r w:rsidR="00F94C9F" w:rsidRPr="00145D2D">
        <w:rPr>
          <w:lang w:val="en-US"/>
        </w:rPr>
        <w:t>y.</w:t>
      </w:r>
    </w:p>
    <w:p w14:paraId="3C66A0DC" w14:textId="295C21E5" w:rsidR="00092892" w:rsidRDefault="00FA1CB0" w:rsidP="00877F50">
      <w:pPr>
        <w:rPr>
          <w:lang w:val="en-US"/>
        </w:rPr>
      </w:pPr>
      <w:r w:rsidRPr="00145D2D">
        <w:rPr>
          <w:lang w:val="en-US"/>
        </w:rPr>
        <w:t>There were no treatment-related deaths</w:t>
      </w:r>
      <w:r w:rsidR="00883A8D" w:rsidRPr="00145D2D">
        <w:rPr>
          <w:lang w:val="en-US"/>
        </w:rPr>
        <w:t xml:space="preserve"> or major complications</w:t>
      </w:r>
      <w:r w:rsidRPr="00145D2D">
        <w:rPr>
          <w:lang w:val="en-US"/>
        </w:rPr>
        <w:t xml:space="preserve"> among </w:t>
      </w:r>
      <w:r w:rsidR="00F42355" w:rsidRPr="00145D2D">
        <w:rPr>
          <w:lang w:val="en-US"/>
        </w:rPr>
        <w:t>the patients</w:t>
      </w:r>
      <w:r w:rsidRPr="00145D2D">
        <w:rPr>
          <w:lang w:val="en-US"/>
        </w:rPr>
        <w:t xml:space="preserve">. </w:t>
      </w:r>
      <w:r w:rsidR="00883A8D" w:rsidRPr="00145D2D">
        <w:rPr>
          <w:lang w:val="en-US"/>
        </w:rPr>
        <w:t>The rate of minor</w:t>
      </w:r>
      <w:r w:rsidRPr="00145D2D">
        <w:rPr>
          <w:lang w:val="en-US"/>
        </w:rPr>
        <w:t xml:space="preserve"> complication</w:t>
      </w:r>
      <w:r w:rsidR="00883A8D" w:rsidRPr="00145D2D">
        <w:rPr>
          <w:lang w:val="en-US"/>
        </w:rPr>
        <w:t>s was at</w:t>
      </w:r>
      <w:r w:rsidRPr="00145D2D">
        <w:rPr>
          <w:lang w:val="en-US"/>
        </w:rPr>
        <w:t xml:space="preserve"> 7.9% (6/76</w:t>
      </w:r>
      <w:r w:rsidR="00883A8D" w:rsidRPr="00145D2D">
        <w:rPr>
          <w:lang w:val="en-US"/>
        </w:rPr>
        <w:t>).</w:t>
      </w:r>
    </w:p>
    <w:p w14:paraId="4E8D09AF" w14:textId="77777777" w:rsidR="00877F50" w:rsidRPr="00145D2D" w:rsidRDefault="00877F50" w:rsidP="00877F50">
      <w:pPr>
        <w:rPr>
          <w:lang w:val="en-US"/>
        </w:rPr>
      </w:pPr>
    </w:p>
    <w:p w14:paraId="586E7DBC" w14:textId="77777777" w:rsidR="00A12628" w:rsidRDefault="00FA1CB0" w:rsidP="00A12628">
      <w:pPr>
        <w:rPr>
          <w:lang w:val="en-US"/>
        </w:rPr>
      </w:pPr>
      <w:r w:rsidRPr="00145D2D">
        <w:rPr>
          <w:lang w:val="en-US"/>
        </w:rPr>
        <w:t xml:space="preserve">LITT </w:t>
      </w:r>
      <w:r w:rsidR="006A3F3E" w:rsidRPr="00145D2D">
        <w:rPr>
          <w:lang w:val="en-US"/>
        </w:rPr>
        <w:t xml:space="preserve">is safe and </w:t>
      </w:r>
      <w:r w:rsidRPr="00145D2D">
        <w:rPr>
          <w:lang w:val="en-US"/>
        </w:rPr>
        <w:t>effective</w:t>
      </w:r>
      <w:r w:rsidR="006A3F3E" w:rsidRPr="00145D2D">
        <w:rPr>
          <w:lang w:val="en-US"/>
        </w:rPr>
        <w:t xml:space="preserve"> as</w:t>
      </w:r>
      <w:r w:rsidRPr="00145D2D">
        <w:rPr>
          <w:lang w:val="en-US"/>
        </w:rPr>
        <w:t xml:space="preserve"> local treatment </w:t>
      </w:r>
      <w:r w:rsidR="0010533C" w:rsidRPr="00145D2D">
        <w:rPr>
          <w:lang w:val="en-US"/>
        </w:rPr>
        <w:t>for</w:t>
      </w:r>
      <w:r w:rsidRPr="00145D2D">
        <w:rPr>
          <w:lang w:val="en-US"/>
        </w:rPr>
        <w:t xml:space="preserve"> HCC</w:t>
      </w:r>
      <w:r w:rsidR="00FD06F9" w:rsidRPr="00145D2D">
        <w:rPr>
          <w:lang w:val="en-US"/>
        </w:rPr>
        <w:t>, which</w:t>
      </w:r>
      <w:r w:rsidR="007C6904" w:rsidRPr="00145D2D">
        <w:rPr>
          <w:lang w:val="en-US"/>
        </w:rPr>
        <w:t xml:space="preserve"> can be performe</w:t>
      </w:r>
      <w:r w:rsidR="00FD06F9" w:rsidRPr="00145D2D">
        <w:rPr>
          <w:lang w:val="en-US"/>
        </w:rPr>
        <w:t>d in short time</w:t>
      </w:r>
      <w:r w:rsidR="00630F98" w:rsidRPr="00145D2D">
        <w:rPr>
          <w:lang w:val="en-US"/>
        </w:rPr>
        <w:t xml:space="preserve">, </w:t>
      </w:r>
      <w:r w:rsidR="00FD06F9" w:rsidRPr="00145D2D">
        <w:rPr>
          <w:lang w:val="en-US"/>
        </w:rPr>
        <w:t>and as an outpatient procedure without the requirement of general anesthesia. HCC patients treated by LITT, had a high OS time and low rate of LTP.</w:t>
      </w:r>
    </w:p>
    <w:p w14:paraId="554225CA" w14:textId="258E2001" w:rsidR="00591A69" w:rsidRPr="00145D2D" w:rsidRDefault="00FD06F9" w:rsidP="00A12628">
      <w:pPr>
        <w:rPr>
          <w:lang w:val="en-US"/>
        </w:rPr>
      </w:pPr>
      <w:r w:rsidRPr="00145D2D">
        <w:rPr>
          <w:rFonts w:ascii="Times New Roman" w:hAnsi="Times New Roman" w:cs="Times New Roman"/>
          <w:b/>
          <w:bCs/>
          <w:lang w:val="en-US"/>
        </w:rPr>
        <w:lastRenderedPageBreak/>
        <w:t>Biography:</w:t>
      </w:r>
      <w:r w:rsidRPr="00145D2D">
        <w:rPr>
          <w:rFonts w:ascii="Times New Roman" w:hAnsi="Times New Roman" w:cs="Times New Roman"/>
          <w:b/>
          <w:bCs/>
          <w:lang w:val="en-US"/>
        </w:rPr>
        <w:br/>
      </w:r>
    </w:p>
    <w:p w14:paraId="65B0A68C" w14:textId="77777777" w:rsidR="00591A69" w:rsidRPr="00145D2D" w:rsidRDefault="00591A69" w:rsidP="00877F50">
      <w:pPr>
        <w:rPr>
          <w:lang w:val="en-US"/>
        </w:rPr>
      </w:pPr>
      <w:r w:rsidRPr="00145D2D">
        <w:rPr>
          <w:lang w:val="en-US"/>
        </w:rPr>
        <w:t xml:space="preserve">Hamzah Adwan is a medical doctor who graduated in 2021 from Goethe-University Frankfurt am Main, Germany, and is currently doing his residency in Radiology. </w:t>
      </w:r>
    </w:p>
    <w:p w14:paraId="44F245D7" w14:textId="77777777" w:rsidR="00591A69" w:rsidRPr="00145D2D" w:rsidRDefault="00591A69" w:rsidP="00877F50">
      <w:pPr>
        <w:rPr>
          <w:lang w:val="en-US"/>
        </w:rPr>
      </w:pPr>
      <w:r w:rsidRPr="00145D2D">
        <w:rPr>
          <w:lang w:val="en-US"/>
        </w:rPr>
        <w:t xml:space="preserve">He has been doing research since 2018 at the Department of Radiology at Goethe-University Frankfurt am Main in the field of Interventional Oncology under the supervision of Professor Thomas J. </w:t>
      </w:r>
      <w:proofErr w:type="spellStart"/>
      <w:r w:rsidRPr="00145D2D">
        <w:rPr>
          <w:lang w:val="en-US"/>
        </w:rPr>
        <w:t>Vogl</w:t>
      </w:r>
      <w:proofErr w:type="spellEnd"/>
      <w:r w:rsidRPr="00145D2D">
        <w:rPr>
          <w:lang w:val="en-US"/>
        </w:rPr>
        <w:t>.</w:t>
      </w:r>
    </w:p>
    <w:p w14:paraId="1D6E220C" w14:textId="77777777" w:rsidR="00591A69" w:rsidRPr="00145D2D" w:rsidRDefault="00591A69" w:rsidP="00877F50">
      <w:pPr>
        <w:rPr>
          <w:lang w:val="en-US"/>
        </w:rPr>
      </w:pPr>
      <w:r w:rsidRPr="00145D2D">
        <w:rPr>
          <w:lang w:val="en-US"/>
        </w:rPr>
        <w:t xml:space="preserve">He has presented his work at </w:t>
      </w:r>
      <w:proofErr w:type="gramStart"/>
      <w:r w:rsidRPr="00145D2D">
        <w:rPr>
          <w:lang w:val="en-US"/>
        </w:rPr>
        <w:t>a number of</w:t>
      </w:r>
      <w:proofErr w:type="gramEnd"/>
      <w:r w:rsidRPr="00145D2D">
        <w:rPr>
          <w:lang w:val="en-US"/>
        </w:rPr>
        <w:t xml:space="preserve"> conferences and society meetings such as</w:t>
      </w:r>
    </w:p>
    <w:p w14:paraId="251CF124" w14:textId="77777777" w:rsidR="00591A69" w:rsidRPr="00145D2D" w:rsidRDefault="00591A69" w:rsidP="00877F50">
      <w:pPr>
        <w:rPr>
          <w:lang w:val="en-US"/>
        </w:rPr>
      </w:pPr>
      <w:r w:rsidRPr="00145D2D">
        <w:rPr>
          <w:lang w:val="en-US"/>
        </w:rPr>
        <w:t xml:space="preserve">the CIRSE, IMSCB, ECR, </w:t>
      </w:r>
      <w:proofErr w:type="spellStart"/>
      <w:r w:rsidRPr="00145D2D">
        <w:rPr>
          <w:lang w:val="en-US"/>
        </w:rPr>
        <w:t>Deutscher</w:t>
      </w:r>
      <w:proofErr w:type="spellEnd"/>
      <w:r w:rsidRPr="00145D2D">
        <w:rPr>
          <w:lang w:val="en-US"/>
        </w:rPr>
        <w:t xml:space="preserve"> </w:t>
      </w:r>
      <w:proofErr w:type="spellStart"/>
      <w:r w:rsidRPr="00145D2D">
        <w:rPr>
          <w:lang w:val="en-US"/>
        </w:rPr>
        <w:t>Röntgenkongress</w:t>
      </w:r>
      <w:proofErr w:type="spellEnd"/>
      <w:r w:rsidRPr="00145D2D">
        <w:rPr>
          <w:lang w:val="en-US"/>
        </w:rPr>
        <w:t>, and IROS.</w:t>
      </w:r>
    </w:p>
    <w:p w14:paraId="625BB031" w14:textId="77777777" w:rsidR="00591A69" w:rsidRPr="00145D2D" w:rsidRDefault="00591A69" w:rsidP="00877F50">
      <w:pPr>
        <w:rPr>
          <w:lang w:val="en-US"/>
        </w:rPr>
      </w:pPr>
      <w:r w:rsidRPr="00145D2D">
        <w:rPr>
          <w:lang w:val="en-US"/>
        </w:rPr>
        <w:t xml:space="preserve">In addition, he has won </w:t>
      </w:r>
      <w:proofErr w:type="gramStart"/>
      <w:r w:rsidRPr="00145D2D">
        <w:rPr>
          <w:lang w:val="en-US"/>
        </w:rPr>
        <w:t>a number of</w:t>
      </w:r>
      <w:proofErr w:type="gramEnd"/>
      <w:r w:rsidRPr="00145D2D">
        <w:rPr>
          <w:lang w:val="en-US"/>
        </w:rPr>
        <w:t xml:space="preserve"> awards and recognitions including second prize</w:t>
      </w:r>
    </w:p>
    <w:p w14:paraId="728337E4" w14:textId="75E5CDF1" w:rsidR="00591A69" w:rsidRPr="00145D2D" w:rsidRDefault="00591A69" w:rsidP="00877F50">
      <w:pPr>
        <w:rPr>
          <w:lang w:val="en-US"/>
        </w:rPr>
      </w:pPr>
      <w:r w:rsidRPr="00145D2D">
        <w:rPr>
          <w:lang w:val="en-US"/>
        </w:rPr>
        <w:t>winner of the oral presentation at the clinical sciences section at IMSCB 2020</w:t>
      </w:r>
      <w:r w:rsidR="001D5ED0" w:rsidRPr="00145D2D">
        <w:rPr>
          <w:lang w:val="en-US"/>
        </w:rPr>
        <w:t xml:space="preserve">, </w:t>
      </w:r>
      <w:r w:rsidRPr="00145D2D">
        <w:rPr>
          <w:lang w:val="en-US"/>
        </w:rPr>
        <w:t>and</w:t>
      </w:r>
      <w:r w:rsidR="001D5ED0" w:rsidRPr="00145D2D">
        <w:rPr>
          <w:lang w:val="en-US"/>
        </w:rPr>
        <w:t xml:space="preserve"> </w:t>
      </w:r>
      <w:r w:rsidRPr="00145D2D">
        <w:rPr>
          <w:lang w:val="en-US"/>
        </w:rPr>
        <w:t xml:space="preserve">Scholarship holder of ‚Die </w:t>
      </w:r>
      <w:proofErr w:type="spellStart"/>
      <w:r w:rsidRPr="00145D2D">
        <w:rPr>
          <w:lang w:val="en-US"/>
        </w:rPr>
        <w:t>hellsten</w:t>
      </w:r>
      <w:proofErr w:type="spellEnd"/>
      <w:r w:rsidRPr="00145D2D">
        <w:rPr>
          <w:lang w:val="en-US"/>
        </w:rPr>
        <w:t xml:space="preserve"> </w:t>
      </w:r>
      <w:proofErr w:type="spellStart"/>
      <w:r w:rsidRPr="00145D2D">
        <w:rPr>
          <w:lang w:val="en-US"/>
        </w:rPr>
        <w:t>Köpfe</w:t>
      </w:r>
      <w:proofErr w:type="spellEnd"/>
      <w:r w:rsidRPr="00145D2D">
        <w:rPr>
          <w:lang w:val="en-US"/>
        </w:rPr>
        <w:t xml:space="preserve"> für die </w:t>
      </w:r>
      <w:proofErr w:type="spellStart"/>
      <w:proofErr w:type="gramStart"/>
      <w:r w:rsidR="00287200" w:rsidRPr="00145D2D">
        <w:rPr>
          <w:lang w:val="en-US"/>
        </w:rPr>
        <w:t>Radiologie</w:t>
      </w:r>
      <w:proofErr w:type="spellEnd"/>
      <w:r w:rsidR="00287200" w:rsidRPr="00145D2D">
        <w:rPr>
          <w:lang w:val="en-US"/>
        </w:rPr>
        <w:t>‘ (</w:t>
      </w:r>
      <w:proofErr w:type="gramEnd"/>
      <w:r w:rsidRPr="00145D2D">
        <w:rPr>
          <w:lang w:val="en-US"/>
        </w:rPr>
        <w:t>brightest minds of</w:t>
      </w:r>
    </w:p>
    <w:p w14:paraId="2F041BD7" w14:textId="77777777" w:rsidR="00591A69" w:rsidRPr="00145D2D" w:rsidRDefault="00591A69" w:rsidP="00877F50">
      <w:pPr>
        <w:rPr>
          <w:lang w:val="en-US"/>
        </w:rPr>
      </w:pPr>
      <w:r w:rsidRPr="00145D2D">
        <w:rPr>
          <w:lang w:val="en-US"/>
        </w:rPr>
        <w:t xml:space="preserve">Radiology) at </w:t>
      </w:r>
      <w:proofErr w:type="spellStart"/>
      <w:r w:rsidRPr="00145D2D">
        <w:rPr>
          <w:lang w:val="en-US"/>
        </w:rPr>
        <w:t>Deutscher</w:t>
      </w:r>
      <w:proofErr w:type="spellEnd"/>
      <w:r w:rsidRPr="00145D2D">
        <w:rPr>
          <w:lang w:val="en-US"/>
        </w:rPr>
        <w:t xml:space="preserve"> </w:t>
      </w:r>
      <w:proofErr w:type="spellStart"/>
      <w:r w:rsidRPr="00145D2D">
        <w:rPr>
          <w:lang w:val="en-US"/>
        </w:rPr>
        <w:t>Röntgenkongress</w:t>
      </w:r>
      <w:proofErr w:type="spellEnd"/>
      <w:r w:rsidRPr="00145D2D">
        <w:rPr>
          <w:lang w:val="en-US"/>
        </w:rPr>
        <w:t xml:space="preserve"> 2019&amp;2020. He was selected as</w:t>
      </w:r>
    </w:p>
    <w:p w14:paraId="4E6DFF3E" w14:textId="4BACE43E" w:rsidR="00591A69" w:rsidRPr="00145D2D" w:rsidRDefault="00591A69" w:rsidP="00877F50">
      <w:pPr>
        <w:rPr>
          <w:lang w:val="en-US"/>
        </w:rPr>
        <w:sectPr w:rsidR="00591A69" w:rsidRPr="00145D2D" w:rsidSect="00AB06DA">
          <w:pgSz w:w="12240" w:h="15840"/>
          <w:pgMar w:top="1418" w:right="1701" w:bottom="1418" w:left="1701" w:header="0" w:footer="1016" w:gutter="0"/>
          <w:cols w:space="720"/>
        </w:sectPr>
      </w:pPr>
      <w:r w:rsidRPr="00145D2D">
        <w:rPr>
          <w:lang w:val="en-US"/>
        </w:rPr>
        <w:t>ambassador of IMSSB 2021. More recently, his abstract to the IROS 2022 in Salzburg/Austria was selected to be one of the ten best abstracts presented at the congress.</w:t>
      </w:r>
    </w:p>
    <w:p w14:paraId="4089F619" w14:textId="09AF530A" w:rsidR="00BA6DA9" w:rsidRPr="005A68E4" w:rsidRDefault="00BA6DA9" w:rsidP="00FD06F9">
      <w:pPr>
        <w:rPr>
          <w:rFonts w:ascii="Times New Roman" w:hAnsi="Times New Roman" w:cs="Times New Roman"/>
          <w:lang w:val="en-US"/>
        </w:rPr>
      </w:pPr>
    </w:p>
    <w:sectPr w:rsidR="00BA6DA9" w:rsidRPr="005A68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73CA4"/>
    <w:multiLevelType w:val="multilevel"/>
    <w:tmpl w:val="49EEA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0206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B0"/>
    <w:rsid w:val="000148B4"/>
    <w:rsid w:val="00033285"/>
    <w:rsid w:val="00092892"/>
    <w:rsid w:val="000A214B"/>
    <w:rsid w:val="000D68C9"/>
    <w:rsid w:val="0010533C"/>
    <w:rsid w:val="00112FB1"/>
    <w:rsid w:val="00145D2D"/>
    <w:rsid w:val="001A27C6"/>
    <w:rsid w:val="001D08B9"/>
    <w:rsid w:val="001D5ED0"/>
    <w:rsid w:val="001F0118"/>
    <w:rsid w:val="00287200"/>
    <w:rsid w:val="004823B1"/>
    <w:rsid w:val="004F6723"/>
    <w:rsid w:val="00576F19"/>
    <w:rsid w:val="00591A69"/>
    <w:rsid w:val="005A68E4"/>
    <w:rsid w:val="00626F34"/>
    <w:rsid w:val="00630F98"/>
    <w:rsid w:val="006A1487"/>
    <w:rsid w:val="006A3F3E"/>
    <w:rsid w:val="00777CBA"/>
    <w:rsid w:val="007C6904"/>
    <w:rsid w:val="007E73E6"/>
    <w:rsid w:val="00814D51"/>
    <w:rsid w:val="00877F50"/>
    <w:rsid w:val="00883A8D"/>
    <w:rsid w:val="00891E8E"/>
    <w:rsid w:val="009114DE"/>
    <w:rsid w:val="00924BB7"/>
    <w:rsid w:val="00934072"/>
    <w:rsid w:val="00952DE6"/>
    <w:rsid w:val="00957ED6"/>
    <w:rsid w:val="00983CA3"/>
    <w:rsid w:val="009B0B9D"/>
    <w:rsid w:val="009B4C66"/>
    <w:rsid w:val="009C0B58"/>
    <w:rsid w:val="00A063EE"/>
    <w:rsid w:val="00A12628"/>
    <w:rsid w:val="00A51465"/>
    <w:rsid w:val="00A86BD5"/>
    <w:rsid w:val="00AD72EA"/>
    <w:rsid w:val="00B04A55"/>
    <w:rsid w:val="00BA6DA9"/>
    <w:rsid w:val="00C5691E"/>
    <w:rsid w:val="00D125E1"/>
    <w:rsid w:val="00E1457F"/>
    <w:rsid w:val="00EA4B03"/>
    <w:rsid w:val="00ED3462"/>
    <w:rsid w:val="00F222AD"/>
    <w:rsid w:val="00F42355"/>
    <w:rsid w:val="00F94C9F"/>
    <w:rsid w:val="00FA1CB0"/>
    <w:rsid w:val="00FD06F9"/>
    <w:rsid w:val="00FF6FC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4:docId w14:val="76F13654"/>
  <w15:chartTrackingRefBased/>
  <w15:docId w15:val="{B5A8FBFC-35A0-1B4F-BD7E-58071E42F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FA1CB0"/>
    <w:pPr>
      <w:widowControl w:val="0"/>
      <w:autoSpaceDE w:val="0"/>
      <w:autoSpaceDN w:val="0"/>
      <w:ind w:left="100"/>
      <w:outlineLvl w:val="0"/>
    </w:pPr>
    <w:rPr>
      <w:rFonts w:ascii="Times New Roman" w:eastAsia="Times New Roman" w:hAnsi="Times New Roman" w:cs="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A1CB0"/>
    <w:rPr>
      <w:rFonts w:ascii="Times New Roman" w:eastAsia="Times New Roman" w:hAnsi="Times New Roman" w:cs="Times New Roman"/>
      <w:b/>
      <w:bCs/>
      <w:sz w:val="28"/>
      <w:szCs w:val="28"/>
    </w:rPr>
  </w:style>
  <w:style w:type="paragraph" w:styleId="Textkrper">
    <w:name w:val="Body Text"/>
    <w:basedOn w:val="Standard"/>
    <w:link w:val="TextkrperZchn"/>
    <w:uiPriority w:val="1"/>
    <w:qFormat/>
    <w:rsid w:val="00FA1CB0"/>
    <w:pPr>
      <w:widowControl w:val="0"/>
      <w:autoSpaceDE w:val="0"/>
      <w:autoSpaceDN w:val="0"/>
    </w:pPr>
    <w:rPr>
      <w:rFonts w:ascii="Times New Roman" w:eastAsia="Times New Roman" w:hAnsi="Times New Roman" w:cs="Times New Roman"/>
    </w:rPr>
  </w:style>
  <w:style w:type="character" w:customStyle="1" w:styleId="TextkrperZchn">
    <w:name w:val="Textkörper Zchn"/>
    <w:basedOn w:val="Absatz-Standardschriftart"/>
    <w:link w:val="Textkrper"/>
    <w:uiPriority w:val="1"/>
    <w:rsid w:val="00FA1CB0"/>
    <w:rPr>
      <w:rFonts w:ascii="Times New Roman" w:eastAsia="Times New Roman" w:hAnsi="Times New Roman" w:cs="Times New Roman"/>
    </w:rPr>
  </w:style>
  <w:style w:type="paragraph" w:styleId="StandardWeb">
    <w:name w:val="Normal (Web)"/>
    <w:basedOn w:val="Standard"/>
    <w:uiPriority w:val="99"/>
    <w:unhideWhenUsed/>
    <w:rsid w:val="00626F34"/>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83242">
      <w:bodyDiv w:val="1"/>
      <w:marLeft w:val="0"/>
      <w:marRight w:val="0"/>
      <w:marTop w:val="0"/>
      <w:marBottom w:val="0"/>
      <w:divBdr>
        <w:top w:val="none" w:sz="0" w:space="0" w:color="auto"/>
        <w:left w:val="none" w:sz="0" w:space="0" w:color="auto"/>
        <w:bottom w:val="none" w:sz="0" w:space="0" w:color="auto"/>
        <w:right w:val="none" w:sz="0" w:space="0" w:color="auto"/>
      </w:divBdr>
      <w:divsChild>
        <w:div w:id="1522277335">
          <w:marLeft w:val="0"/>
          <w:marRight w:val="0"/>
          <w:marTop w:val="0"/>
          <w:marBottom w:val="0"/>
          <w:divBdr>
            <w:top w:val="none" w:sz="0" w:space="0" w:color="auto"/>
            <w:left w:val="none" w:sz="0" w:space="0" w:color="auto"/>
            <w:bottom w:val="none" w:sz="0" w:space="0" w:color="auto"/>
            <w:right w:val="none" w:sz="0" w:space="0" w:color="auto"/>
          </w:divBdr>
          <w:divsChild>
            <w:div w:id="1570194115">
              <w:marLeft w:val="0"/>
              <w:marRight w:val="0"/>
              <w:marTop w:val="0"/>
              <w:marBottom w:val="0"/>
              <w:divBdr>
                <w:top w:val="none" w:sz="0" w:space="0" w:color="auto"/>
                <w:left w:val="none" w:sz="0" w:space="0" w:color="auto"/>
                <w:bottom w:val="none" w:sz="0" w:space="0" w:color="auto"/>
                <w:right w:val="none" w:sz="0" w:space="0" w:color="auto"/>
              </w:divBdr>
              <w:divsChild>
                <w:div w:id="94341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077574">
      <w:bodyDiv w:val="1"/>
      <w:marLeft w:val="0"/>
      <w:marRight w:val="0"/>
      <w:marTop w:val="0"/>
      <w:marBottom w:val="0"/>
      <w:divBdr>
        <w:top w:val="none" w:sz="0" w:space="0" w:color="auto"/>
        <w:left w:val="none" w:sz="0" w:space="0" w:color="auto"/>
        <w:bottom w:val="none" w:sz="0" w:space="0" w:color="auto"/>
        <w:right w:val="none" w:sz="0" w:space="0" w:color="auto"/>
      </w:divBdr>
      <w:divsChild>
        <w:div w:id="1303462915">
          <w:marLeft w:val="0"/>
          <w:marRight w:val="0"/>
          <w:marTop w:val="0"/>
          <w:marBottom w:val="0"/>
          <w:divBdr>
            <w:top w:val="none" w:sz="0" w:space="0" w:color="auto"/>
            <w:left w:val="none" w:sz="0" w:space="0" w:color="auto"/>
            <w:bottom w:val="none" w:sz="0" w:space="0" w:color="auto"/>
            <w:right w:val="none" w:sz="0" w:space="0" w:color="auto"/>
          </w:divBdr>
          <w:divsChild>
            <w:div w:id="2122803179">
              <w:marLeft w:val="0"/>
              <w:marRight w:val="0"/>
              <w:marTop w:val="0"/>
              <w:marBottom w:val="0"/>
              <w:divBdr>
                <w:top w:val="none" w:sz="0" w:space="0" w:color="auto"/>
                <w:left w:val="none" w:sz="0" w:space="0" w:color="auto"/>
                <w:bottom w:val="none" w:sz="0" w:space="0" w:color="auto"/>
                <w:right w:val="none" w:sz="0" w:space="0" w:color="auto"/>
              </w:divBdr>
              <w:divsChild>
                <w:div w:id="166412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3192</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cfpf9pz29p@goetheuniversitaet.onmicrosoft.com</dc:creator>
  <cp:keywords/>
  <dc:description/>
  <cp:lastModifiedBy>cfpf9pz29p@goetheuniversitaet.onmicrosoft.com</cp:lastModifiedBy>
  <cp:revision>55</cp:revision>
  <dcterms:created xsi:type="dcterms:W3CDTF">2022-07-25T20:39:00Z</dcterms:created>
  <dcterms:modified xsi:type="dcterms:W3CDTF">2022-07-28T21:19:00Z</dcterms:modified>
</cp:coreProperties>
</file>