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C9A020" w14:textId="2E966D41" w:rsidR="00D139F4" w:rsidRDefault="00A4386A" w:rsidP="00D139F4">
      <w:pPr>
        <w:pStyle w:val="MCTitle"/>
        <w:rPr>
          <w:b w:val="0"/>
          <w:sz w:val="22"/>
          <w:lang w:eastAsia="ja-JP"/>
        </w:rPr>
      </w:pPr>
      <w:r>
        <w:t>Projected fringe</w:t>
      </w:r>
      <w:r w:rsidR="00FD3168">
        <w:t>s</w:t>
      </w:r>
      <w:r w:rsidR="004C3395">
        <w:t xml:space="preserve"> method</w:t>
      </w:r>
      <w:r w:rsidR="00FD3168">
        <w:t xml:space="preserve"> </w:t>
      </w:r>
      <w:r w:rsidR="003047F3">
        <w:t xml:space="preserve">to </w:t>
      </w:r>
      <w:r w:rsidR="003047F3" w:rsidRPr="000421C7">
        <w:t xml:space="preserve">identification of the </w:t>
      </w:r>
      <w:r w:rsidR="003047F3">
        <w:t xml:space="preserve">mechanical </w:t>
      </w:r>
      <w:r w:rsidR="003047F3" w:rsidRPr="000421C7">
        <w:t>discontinuities</w:t>
      </w:r>
      <w:r w:rsidR="003047F3">
        <w:t xml:space="preserve"> in metallic materials</w:t>
      </w:r>
    </w:p>
    <w:p w14:paraId="1D686061" w14:textId="77777777" w:rsidR="00757676" w:rsidRDefault="00757676" w:rsidP="00757676">
      <w:pPr>
        <w:pStyle w:val="Default"/>
        <w:jc w:val="center"/>
        <w:rPr>
          <w:lang w:val="en-US"/>
        </w:rPr>
      </w:pPr>
    </w:p>
    <w:p w14:paraId="0DEF6B5D" w14:textId="0B6F1C76" w:rsidR="00757676" w:rsidRPr="00757676" w:rsidRDefault="00757676" w:rsidP="00757676">
      <w:pPr>
        <w:pStyle w:val="Default"/>
        <w:jc w:val="center"/>
        <w:rPr>
          <w:vertAlign w:val="superscript"/>
        </w:rPr>
      </w:pPr>
      <w:proofErr w:type="spellStart"/>
      <w:r w:rsidRPr="00757676">
        <w:rPr>
          <w:b/>
          <w:bCs/>
        </w:rPr>
        <w:t>Mishraim</w:t>
      </w:r>
      <w:proofErr w:type="spellEnd"/>
      <w:r w:rsidRPr="00757676">
        <w:rPr>
          <w:b/>
          <w:bCs/>
        </w:rPr>
        <w:t xml:space="preserve"> Sánchez Torres</w:t>
      </w:r>
      <w:r>
        <w:rPr>
          <w:b/>
          <w:bCs/>
          <w:vertAlign w:val="superscript"/>
        </w:rPr>
        <w:t>1</w:t>
      </w:r>
      <w:r w:rsidRPr="00757676">
        <w:rPr>
          <w:b/>
          <w:bCs/>
        </w:rPr>
        <w:t>, José Luis Javie</w:t>
      </w:r>
      <w:r>
        <w:rPr>
          <w:b/>
          <w:bCs/>
        </w:rPr>
        <w:t>r Sánchez González</w:t>
      </w:r>
      <w:r>
        <w:rPr>
          <w:b/>
          <w:bCs/>
          <w:vertAlign w:val="superscript"/>
        </w:rPr>
        <w:t>1</w:t>
      </w:r>
      <w:r>
        <w:rPr>
          <w:b/>
          <w:bCs/>
        </w:rPr>
        <w:t>, Amalia Martínez Garcí</w:t>
      </w:r>
      <w:r w:rsidRPr="00757676">
        <w:rPr>
          <w:b/>
          <w:bCs/>
        </w:rPr>
        <w:t>a</w:t>
      </w:r>
      <w:r>
        <w:rPr>
          <w:b/>
          <w:bCs/>
          <w:vertAlign w:val="superscript"/>
        </w:rPr>
        <w:t>2</w:t>
      </w:r>
      <w:r w:rsidRPr="00757676">
        <w:rPr>
          <w:b/>
          <w:bCs/>
        </w:rPr>
        <w:t xml:space="preserve">, </w:t>
      </w:r>
      <w:r>
        <w:rPr>
          <w:b/>
          <w:bCs/>
        </w:rPr>
        <w:t>Juan Antonio Rayas</w:t>
      </w:r>
      <w:r>
        <w:rPr>
          <w:b/>
          <w:bCs/>
          <w:vertAlign w:val="superscript"/>
        </w:rPr>
        <w:t>2</w:t>
      </w:r>
      <w:r>
        <w:rPr>
          <w:b/>
          <w:bCs/>
        </w:rPr>
        <w:t xml:space="preserve">, </w:t>
      </w:r>
      <w:r w:rsidRPr="00757676">
        <w:rPr>
          <w:b/>
          <w:bCs/>
        </w:rPr>
        <w:t>Víctor Ruiz Co</w:t>
      </w:r>
      <w:r>
        <w:rPr>
          <w:b/>
          <w:bCs/>
        </w:rPr>
        <w:t>rtes</w:t>
      </w:r>
      <w:r>
        <w:rPr>
          <w:b/>
          <w:bCs/>
          <w:vertAlign w:val="superscript"/>
        </w:rPr>
        <w:t>3</w:t>
      </w:r>
      <w:r>
        <w:rPr>
          <w:b/>
          <w:bCs/>
        </w:rPr>
        <w:t>, Víctor Manuel Juárez Luna</w:t>
      </w:r>
      <w:r>
        <w:rPr>
          <w:b/>
          <w:bCs/>
          <w:vertAlign w:val="superscript"/>
        </w:rPr>
        <w:t>1</w:t>
      </w:r>
    </w:p>
    <w:p w14:paraId="745A3204" w14:textId="076217D5" w:rsidR="00757676" w:rsidRDefault="00757676" w:rsidP="00757676">
      <w:pPr>
        <w:pStyle w:val="Default"/>
        <w:jc w:val="center"/>
        <w:rPr>
          <w:sz w:val="20"/>
          <w:szCs w:val="20"/>
        </w:rPr>
      </w:pPr>
      <w:r>
        <w:rPr>
          <w:sz w:val="20"/>
          <w:szCs w:val="20"/>
          <w:vertAlign w:val="superscript"/>
        </w:rPr>
        <w:t>1</w:t>
      </w:r>
      <w:r>
        <w:rPr>
          <w:sz w:val="20"/>
          <w:szCs w:val="20"/>
        </w:rPr>
        <w:t xml:space="preserve">Universidad Autónoma de Baja California, </w:t>
      </w:r>
      <w:r w:rsidRPr="00757676">
        <w:rPr>
          <w:sz w:val="20"/>
          <w:szCs w:val="20"/>
        </w:rPr>
        <w:t>Ensenada, Baja California</w:t>
      </w:r>
      <w:r>
        <w:rPr>
          <w:sz w:val="20"/>
          <w:szCs w:val="20"/>
        </w:rPr>
        <w:t>,</w:t>
      </w:r>
      <w:r w:rsidRPr="00757676">
        <w:rPr>
          <w:sz w:val="20"/>
          <w:szCs w:val="20"/>
        </w:rPr>
        <w:t xml:space="preserve"> México</w:t>
      </w:r>
    </w:p>
    <w:p w14:paraId="15B004B9" w14:textId="711C1330" w:rsidR="00757676" w:rsidRDefault="00757676" w:rsidP="00757676">
      <w:pPr>
        <w:pStyle w:val="Default"/>
        <w:jc w:val="center"/>
        <w:rPr>
          <w:sz w:val="20"/>
          <w:szCs w:val="20"/>
        </w:rPr>
      </w:pPr>
      <w:r>
        <w:rPr>
          <w:sz w:val="20"/>
          <w:szCs w:val="20"/>
          <w:vertAlign w:val="superscript"/>
        </w:rPr>
        <w:t>2</w:t>
      </w:r>
      <w:r w:rsidRPr="00757676">
        <w:rPr>
          <w:sz w:val="20"/>
          <w:szCs w:val="20"/>
        </w:rPr>
        <w:t>Centro de Investigaciones en Óptica, A. C</w:t>
      </w:r>
      <w:r>
        <w:rPr>
          <w:sz w:val="20"/>
          <w:szCs w:val="20"/>
        </w:rPr>
        <w:t>. León, Guanajuato, México</w:t>
      </w:r>
    </w:p>
    <w:p w14:paraId="34F67D64" w14:textId="21B3FA4F" w:rsidR="00757676" w:rsidRPr="00757676" w:rsidRDefault="00757676" w:rsidP="00757676">
      <w:pPr>
        <w:pStyle w:val="Default"/>
        <w:jc w:val="center"/>
        <w:rPr>
          <w:sz w:val="20"/>
          <w:szCs w:val="20"/>
        </w:rPr>
      </w:pPr>
      <w:r>
        <w:rPr>
          <w:sz w:val="20"/>
          <w:szCs w:val="20"/>
          <w:vertAlign w:val="superscript"/>
        </w:rPr>
        <w:t>3</w:t>
      </w:r>
      <w:r>
        <w:rPr>
          <w:sz w:val="20"/>
          <w:szCs w:val="20"/>
        </w:rPr>
        <w:t>Centro de Investigación Científica y de Educación Superior de Ensenada, Baja California, México</w:t>
      </w:r>
    </w:p>
    <w:p w14:paraId="1E10B582" w14:textId="782F9DC9" w:rsidR="00D139F4" w:rsidRPr="002C2F30" w:rsidRDefault="002D69FA" w:rsidP="00757676">
      <w:pPr>
        <w:pStyle w:val="MCAuthor"/>
        <w:rPr>
          <w:b w:val="0"/>
          <w:sz w:val="24"/>
          <w:szCs w:val="24"/>
        </w:rPr>
      </w:pPr>
      <w:hyperlink r:id="rId7" w:history="1">
        <w:r w:rsidR="002C2F30" w:rsidRPr="002C2F30">
          <w:rPr>
            <w:rStyle w:val="Hyperlink"/>
            <w:b w:val="0"/>
          </w:rPr>
          <w:t>a356854@uabc.edu.mx</w:t>
        </w:r>
      </w:hyperlink>
      <w:r w:rsidR="002C2F30" w:rsidRPr="002C2F30">
        <w:rPr>
          <w:b w:val="0"/>
        </w:rPr>
        <w:t xml:space="preserve"> </w:t>
      </w:r>
    </w:p>
    <w:p w14:paraId="1D5C53BD" w14:textId="77777777" w:rsidR="00D139F4" w:rsidRPr="00A52908" w:rsidRDefault="00D139F4" w:rsidP="00D139F4">
      <w:pPr>
        <w:rPr>
          <w:sz w:val="20"/>
          <w:szCs w:val="20"/>
        </w:rPr>
      </w:pPr>
    </w:p>
    <w:p w14:paraId="7A054B41" w14:textId="6ABE14D7" w:rsidR="00D139F4" w:rsidRDefault="00D139F4" w:rsidP="006465E3">
      <w:pPr>
        <w:pStyle w:val="MCAbstract"/>
        <w:rPr>
          <w:sz w:val="18"/>
        </w:rPr>
      </w:pPr>
      <w:r>
        <w:rPr>
          <w:b/>
        </w:rPr>
        <w:t>Abstract:</w:t>
      </w:r>
      <w:r>
        <w:t xml:space="preserve"> </w:t>
      </w:r>
      <w:r w:rsidR="00E742F7">
        <w:t xml:space="preserve">The present work shows results of fracture measuring by projected fringes method. </w:t>
      </w:r>
      <w:r w:rsidR="007B4752">
        <w:t>Square-shaped a</w:t>
      </w:r>
      <w:r w:rsidR="0013733D">
        <w:t xml:space="preserve">luminum sheet sample was clamped </w:t>
      </w:r>
      <w:r w:rsidR="007B4752">
        <w:t>along three corners while</w:t>
      </w:r>
      <w:r w:rsidR="007B4752" w:rsidRPr="007B4752">
        <w:t xml:space="preserve"> mechani</w:t>
      </w:r>
      <w:r w:rsidR="007B4752">
        <w:t xml:space="preserve">cally point loaded at </w:t>
      </w:r>
      <w:r w:rsidR="0079792F">
        <w:t>fourth one</w:t>
      </w:r>
      <w:r w:rsidR="007B4752">
        <w:t>. The mechanical stress</w:t>
      </w:r>
      <w:r w:rsidR="00E742F7">
        <w:t xml:space="preserve"> </w:t>
      </w:r>
      <w:r w:rsidR="000421C7">
        <w:t>leads</w:t>
      </w:r>
      <w:r w:rsidR="00E742F7">
        <w:t xml:space="preserve"> </w:t>
      </w:r>
      <w:r w:rsidR="000421C7">
        <w:t>to</w:t>
      </w:r>
      <w:r w:rsidR="00E742F7">
        <w:t xml:space="preserve"> </w:t>
      </w:r>
      <w:r w:rsidR="000421C7">
        <w:t>out-of-</w:t>
      </w:r>
      <w:r w:rsidR="007B4752">
        <w:t>p</w:t>
      </w:r>
      <w:r w:rsidR="000421C7">
        <w:t>lane</w:t>
      </w:r>
      <w:r w:rsidR="00E742F7">
        <w:t xml:space="preserve"> </w:t>
      </w:r>
      <w:r w:rsidR="000421C7">
        <w:t>displacements</w:t>
      </w:r>
      <w:r w:rsidR="007B4752">
        <w:t>.</w:t>
      </w:r>
      <w:r w:rsidR="006465E3">
        <w:t xml:space="preserve"> The mechanical fracture can be observed from displacements field measured.</w:t>
      </w:r>
      <w:r w:rsidR="002C2F30" w:rsidRPr="002C2F30">
        <w:t xml:space="preserve"> </w:t>
      </w:r>
    </w:p>
    <w:p w14:paraId="2C6B71EF" w14:textId="77777777" w:rsidR="00E742F7" w:rsidRDefault="00E742F7" w:rsidP="00D139F4">
      <w:pPr>
        <w:pStyle w:val="MCSectionHead"/>
        <w:spacing w:before="0"/>
        <w:jc w:val="left"/>
      </w:pPr>
    </w:p>
    <w:p w14:paraId="16605F4F" w14:textId="46FAFD1B" w:rsidR="00696A0F" w:rsidRDefault="00E742F7" w:rsidP="00696A0F">
      <w:pPr>
        <w:pStyle w:val="MCSectionHead"/>
        <w:spacing w:before="0"/>
        <w:jc w:val="left"/>
      </w:pPr>
      <w:r w:rsidRPr="004C54BE">
        <w:t>1. Introduction</w:t>
      </w:r>
      <w:r>
        <w:t xml:space="preserve"> </w:t>
      </w:r>
    </w:p>
    <w:p w14:paraId="75D81BEC" w14:textId="77777777" w:rsidR="004D4DBA" w:rsidRDefault="004D4DBA" w:rsidP="006465E3">
      <w:pPr>
        <w:pStyle w:val="MCBodySP"/>
        <w:ind w:firstLine="0"/>
        <w:jc w:val="both"/>
      </w:pPr>
    </w:p>
    <w:p w14:paraId="62B14289" w14:textId="306BC546" w:rsidR="00D139F4" w:rsidRDefault="006465E3" w:rsidP="006465E3">
      <w:pPr>
        <w:pStyle w:val="MCBodySP"/>
        <w:ind w:firstLine="0"/>
        <w:jc w:val="both"/>
      </w:pPr>
      <w:r w:rsidRPr="006465E3">
        <w:t>The identification of the discontinuities represents an essential part for a complete analysis of quality in a metallic structure, in such a way that from these deformations it is possible to determine a correct valuation and continuity of operation of the same. Discontinuities can appear on the surface in the for</w:t>
      </w:r>
      <w:r w:rsidR="00E67F3F">
        <w:t>m of fractures or cracks. N</w:t>
      </w:r>
      <w:r w:rsidRPr="006465E3">
        <w:t>on-destructive tests have b</w:t>
      </w:r>
      <w:r w:rsidR="00E67F3F">
        <w:t>een used to detect and</w:t>
      </w:r>
      <w:r w:rsidRPr="006465E3">
        <w:t xml:space="preserve"> quantify the quality of a piece. Some non-destructive techniques</w:t>
      </w:r>
      <w:r w:rsidR="003C063D">
        <w:t xml:space="preserve"> [1]</w:t>
      </w:r>
      <w:r w:rsidRPr="006465E3">
        <w:t xml:space="preserve"> have been based on recent technological developments</w:t>
      </w:r>
      <w:r w:rsidR="00830C0C">
        <w:t xml:space="preserve"> such as</w:t>
      </w:r>
      <w:r w:rsidR="00E67F3F">
        <w:t xml:space="preserve"> electronic speckle pattern interferometry</w:t>
      </w:r>
      <w:r w:rsidRPr="006465E3">
        <w:t xml:space="preserve"> </w:t>
      </w:r>
      <w:r w:rsidR="00E67F3F">
        <w:t>(ESPI)</w:t>
      </w:r>
      <w:r w:rsidR="00830C0C">
        <w:t>, projected fringes technique, shearography, digital holography, etc. M</w:t>
      </w:r>
      <w:r w:rsidRPr="006465E3">
        <w:t xml:space="preserve">any others have done so in traditional methods such as </w:t>
      </w:r>
      <w:r w:rsidR="00F963AA">
        <w:t>fluorescent penetrating liquids</w:t>
      </w:r>
      <w:r w:rsidRPr="006465E3">
        <w:t>, magnetic inspe</w:t>
      </w:r>
      <w:r w:rsidR="003C063D">
        <w:t>ction, ultrasound and x-rays [</w:t>
      </w:r>
      <w:r w:rsidRPr="006465E3">
        <w:t>2</w:t>
      </w:r>
      <w:r w:rsidR="003C063D">
        <w:t>,3</w:t>
      </w:r>
      <w:r w:rsidRPr="006465E3">
        <w:t>].</w:t>
      </w:r>
      <w:r w:rsidR="00830C0C">
        <w:t xml:space="preserve"> </w:t>
      </w:r>
      <w:r w:rsidR="00830C0C" w:rsidRPr="00830C0C">
        <w:t>In this work we analyzed the technique of projected fringes</w:t>
      </w:r>
      <w:r w:rsidR="003047F3">
        <w:t xml:space="preserve"> to locate mechanical fractures.</w:t>
      </w:r>
    </w:p>
    <w:p w14:paraId="317BCD85" w14:textId="77777777" w:rsidR="007D016D" w:rsidRDefault="007D016D" w:rsidP="006465E3">
      <w:pPr>
        <w:pStyle w:val="MCBodySP"/>
        <w:ind w:firstLine="0"/>
        <w:jc w:val="both"/>
      </w:pPr>
    </w:p>
    <w:p w14:paraId="2740F794" w14:textId="25CCD4CB" w:rsidR="00696A0F" w:rsidRPr="00696A0F" w:rsidRDefault="00E742F7" w:rsidP="00696A0F">
      <w:pPr>
        <w:pStyle w:val="MCSectionHead"/>
        <w:jc w:val="left"/>
      </w:pPr>
      <w:r w:rsidRPr="004C54BE">
        <w:t>2. Experimental details</w:t>
      </w:r>
    </w:p>
    <w:p w14:paraId="7EB425D1" w14:textId="77777777" w:rsidR="004D4DBA" w:rsidRDefault="004D4DBA" w:rsidP="00696A0F">
      <w:pPr>
        <w:pStyle w:val="MCSectionHead"/>
        <w:spacing w:before="0"/>
        <w:rPr>
          <w:b w:val="0"/>
        </w:rPr>
      </w:pPr>
    </w:p>
    <w:p w14:paraId="1591E5A6" w14:textId="5B67E72B" w:rsidR="00244A7D" w:rsidRDefault="00830C0C" w:rsidP="003F3B56">
      <w:pPr>
        <w:pStyle w:val="MCSectionHead"/>
        <w:rPr>
          <w:b w:val="0"/>
        </w:rPr>
      </w:pPr>
      <w:r w:rsidRPr="00D45721">
        <w:rPr>
          <w:b w:val="0"/>
        </w:rPr>
        <w:t>We used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optical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setup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shown</w:t>
      </w:r>
      <w:r w:rsidR="00D45721" w:rsidRPr="00D45721">
        <w:rPr>
          <w:b w:val="0"/>
        </w:rPr>
        <w:t xml:space="preserve"> in Fig. 1</w:t>
      </w:r>
      <w:r w:rsidR="00673C47">
        <w:rPr>
          <w:b w:val="0"/>
        </w:rPr>
        <w:t>a</w:t>
      </w:r>
      <w:r w:rsidR="00D45721" w:rsidRPr="00D45721">
        <w:rPr>
          <w:b w:val="0"/>
        </w:rPr>
        <w:t xml:space="preserve">. A </w:t>
      </w:r>
      <w:r w:rsidR="00D45721" w:rsidRPr="00482468">
        <w:rPr>
          <w:b w:val="0"/>
        </w:rPr>
        <w:t>projector</w:t>
      </w:r>
      <w:r w:rsidR="00A96309">
        <w:rPr>
          <w:b w:val="0"/>
        </w:rPr>
        <w:t xml:space="preserve"> (DELL model </w:t>
      </w:r>
      <w:r w:rsidR="00A96309" w:rsidRPr="004D4DBA">
        <w:rPr>
          <w:b w:val="0"/>
          <w:i/>
        </w:rPr>
        <w:t>1</w:t>
      </w:r>
      <w:r w:rsidR="00ED163C">
        <w:rPr>
          <w:b w:val="0"/>
          <w:i/>
        </w:rPr>
        <w:t>6</w:t>
      </w:r>
      <w:r w:rsidR="00A96309" w:rsidRPr="004D4DBA">
        <w:rPr>
          <w:b w:val="0"/>
          <w:i/>
        </w:rPr>
        <w:t>09WX</w:t>
      </w:r>
      <w:r w:rsidR="00A96309">
        <w:rPr>
          <w:b w:val="0"/>
        </w:rPr>
        <w:t xml:space="preserve">, resolution </w:t>
      </w:r>
      <w:r w:rsidR="00A96309" w:rsidRPr="004D4DBA">
        <w:rPr>
          <w:b w:val="0"/>
          <w:i/>
        </w:rPr>
        <w:t>WXGA 1280 × 800</w:t>
      </w:r>
      <w:r w:rsidR="00A96309">
        <w:rPr>
          <w:b w:val="0"/>
        </w:rPr>
        <w:t>)</w:t>
      </w:r>
      <w:r w:rsidR="00D45721" w:rsidRPr="00D45721">
        <w:rPr>
          <w:b w:val="0"/>
        </w:rPr>
        <w:t xml:space="preserve"> was utilized </w:t>
      </w:r>
      <w:r w:rsidRPr="00D45721">
        <w:rPr>
          <w:b w:val="0"/>
        </w:rPr>
        <w:t>for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projecting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gray-code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fringes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onto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surface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of</w:t>
      </w:r>
      <w:r w:rsidR="00D45721" w:rsidRPr="00D45721">
        <w:rPr>
          <w:b w:val="0"/>
        </w:rPr>
        <w:t xml:space="preserve"> the </w:t>
      </w:r>
      <w:r w:rsidRPr="00D45721">
        <w:rPr>
          <w:b w:val="0"/>
        </w:rPr>
        <w:t xml:space="preserve">specimen. </w:t>
      </w:r>
      <m:oMath>
        <m:r>
          <m:rPr>
            <m:sty m:val="bi"/>
          </m:rPr>
          <w:rPr>
            <w:rFonts w:ascii="Cambria Math" w:hAnsi="Cambria Math"/>
          </w:rPr>
          <m:t>α</m:t>
        </m:r>
      </m:oMath>
      <w:r w:rsidRPr="0066328B">
        <w:rPr>
          <w:b w:val="0"/>
        </w:rPr>
        <w:t xml:space="preserve"> </w:t>
      </w:r>
      <w:r w:rsidRPr="00D45721">
        <w:rPr>
          <w:b w:val="0"/>
        </w:rPr>
        <w:t>was equal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to</w:t>
      </w:r>
      <w:r w:rsidR="00D45721" w:rsidRPr="00D45721">
        <w:rPr>
          <w:b w:val="0"/>
        </w:rPr>
        <w:t xml:space="preserve">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</w:rPr>
              <m:t>10</m:t>
            </m:r>
          </m:e>
          <m:sup>
            <m:r>
              <m:rPr>
                <m:sty m:val="bi"/>
              </m:rPr>
              <w:rPr>
                <w:rFonts w:ascii="Cambria Math" w:hAnsi="Cambria Math"/>
              </w:rPr>
              <m:t>o</m:t>
            </m:r>
          </m:sup>
        </m:sSup>
      </m:oMath>
      <w:r w:rsidRPr="00D45721">
        <w:rPr>
          <w:b w:val="0"/>
        </w:rPr>
        <w:t>. The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illumination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distance</w:t>
      </w:r>
      <w:r w:rsidR="00D45721" w:rsidRPr="00D45721">
        <w:rPr>
          <w:b w:val="0"/>
        </w:rPr>
        <w:t xml:space="preserve"> was selected </w:t>
      </w:r>
      <w:r w:rsidRPr="00D45721">
        <w:rPr>
          <w:b w:val="0"/>
        </w:rPr>
        <w:t>adequately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large,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such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that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D45721" w:rsidRPr="00D45721">
        <w:rPr>
          <w:b w:val="0"/>
        </w:rPr>
        <w:t xml:space="preserve"> </w:t>
      </w:r>
      <w:r w:rsidRPr="00482468">
        <w:rPr>
          <w:b w:val="0"/>
        </w:rPr>
        <w:t>CCD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camera</w:t>
      </w:r>
      <w:r w:rsidR="00A96309">
        <w:rPr>
          <w:b w:val="0"/>
        </w:rPr>
        <w:t xml:space="preserve"> (</w:t>
      </w:r>
      <w:proofErr w:type="spellStart"/>
      <w:r w:rsidR="00A96309">
        <w:rPr>
          <w:b w:val="0"/>
        </w:rPr>
        <w:t>Pixelin</w:t>
      </w:r>
      <w:r w:rsidR="0066328B">
        <w:rPr>
          <w:b w:val="0"/>
        </w:rPr>
        <w:t>k</w:t>
      </w:r>
      <w:proofErr w:type="spellEnd"/>
      <w:r w:rsidR="00A96309">
        <w:rPr>
          <w:b w:val="0"/>
        </w:rPr>
        <w:t xml:space="preserve"> model </w:t>
      </w:r>
      <w:r w:rsidR="00A96309" w:rsidRPr="004D4DBA">
        <w:rPr>
          <w:b w:val="0"/>
          <w:i/>
        </w:rPr>
        <w:t>PL-B776</w:t>
      </w:r>
      <w:r w:rsidR="00A96309">
        <w:rPr>
          <w:b w:val="0"/>
        </w:rPr>
        <w:t xml:space="preserve">, QXGA resolution </w:t>
      </w:r>
      <w:r w:rsidR="00A96309" w:rsidRPr="004D4DBA">
        <w:rPr>
          <w:b w:val="0"/>
          <w:i/>
        </w:rPr>
        <w:t>2048 × 1536</w:t>
      </w:r>
      <w:r w:rsidR="00A96309">
        <w:rPr>
          <w:b w:val="0"/>
        </w:rPr>
        <w:t xml:space="preserve">, </w:t>
      </w:r>
      <w:r w:rsidR="00A96309" w:rsidRPr="00A96309">
        <w:rPr>
          <w:b w:val="0"/>
        </w:rPr>
        <w:t xml:space="preserve">Pixel Pitch 3.2 </w:t>
      </w:r>
      <w:r w:rsidR="00A96309">
        <w:rPr>
          <w:b w:val="0"/>
        </w:rPr>
        <w:t>×</w:t>
      </w:r>
      <w:r w:rsidR="00A96309" w:rsidRPr="00A96309">
        <w:rPr>
          <w:b w:val="0"/>
        </w:rPr>
        <w:t xml:space="preserve"> 3.2</w:t>
      </w:r>
      <w:r w:rsidR="00A96309">
        <w:rPr>
          <w:b w:val="0"/>
        </w:rPr>
        <w:t xml:space="preserve"> </w:t>
      </w:r>
      <m:oMath>
        <m:r>
          <m:rPr>
            <m:sty m:val="bi"/>
          </m:rPr>
          <w:rPr>
            <w:rFonts w:ascii="Cambria Math" w:hAnsi="Cambria Math"/>
          </w:rPr>
          <m:t>μ</m:t>
        </m:r>
        <m:sSup>
          <m:sSupPr>
            <m:ctrlPr>
              <w:rPr>
                <w:rFonts w:ascii="Cambria Math" w:hAnsi="Cambria Math"/>
                <w:b w:val="0"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</w:rPr>
              <m:t>m</m:t>
            </m:r>
          </m:e>
          <m:sup>
            <m:r>
              <m:rPr>
                <m:sty m:val="bi"/>
              </m:rPr>
              <w:rPr>
                <w:rFonts w:ascii="Cambria Math" w:hAnsi="Cambria Math"/>
              </w:rPr>
              <m:t>2</m:t>
            </m:r>
          </m:sup>
        </m:sSup>
        <m:r>
          <m:rPr>
            <m:sty m:val="bi"/>
          </m:rPr>
          <w:rPr>
            <w:rFonts w:ascii="Cambria Math" w:hAnsi="Cambria Math"/>
          </w:rPr>
          <m:t xml:space="preserve"> </m:t>
        </m:r>
      </m:oMath>
      <w:r w:rsidR="00A96309">
        <w:rPr>
          <w:b w:val="0"/>
        </w:rPr>
        <w:t>)</w:t>
      </w:r>
      <w:r w:rsidR="00D45721" w:rsidRPr="00D45721">
        <w:rPr>
          <w:b w:val="0"/>
        </w:rPr>
        <w:t xml:space="preserve"> in </w:t>
      </w:r>
      <w:r w:rsidR="00D45721" w:rsidRPr="00482468">
        <w:rPr>
          <w:b w:val="0"/>
        </w:rPr>
        <w:t>Fig. 1</w:t>
      </w:r>
      <w:r w:rsidR="0066328B">
        <w:rPr>
          <w:b w:val="0"/>
        </w:rPr>
        <w:t>b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captured, at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beginning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of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test,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nearly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straight</w:t>
      </w:r>
      <w:r w:rsidR="00D45721" w:rsidRPr="00D45721">
        <w:rPr>
          <w:b w:val="0"/>
        </w:rPr>
        <w:t xml:space="preserve"> equally </w:t>
      </w:r>
      <w:r w:rsidRPr="00D45721">
        <w:rPr>
          <w:b w:val="0"/>
        </w:rPr>
        <w:t>spaced fringes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of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period</w:t>
      </w:r>
      <w:r w:rsidR="00D45721">
        <w:rPr>
          <w:b w:val="0"/>
        </w:rPr>
        <w:t xml:space="preserve"> </w:t>
      </w:r>
      <m:oMath>
        <m:r>
          <m:rPr>
            <m:sty m:val="bi"/>
          </m:rPr>
          <w:rPr>
            <w:rFonts w:ascii="Cambria Math" w:hAnsi="Cambria Math"/>
          </w:rPr>
          <m:t>p=3.66 mm</m:t>
        </m:r>
      </m:oMath>
      <w:r w:rsidRPr="00D45721">
        <w:rPr>
          <w:b w:val="0"/>
        </w:rPr>
        <w:t>.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out-of-plane</w:t>
      </w:r>
      <w:r w:rsidR="00D45721" w:rsidRPr="00D45721">
        <w:rPr>
          <w:b w:val="0"/>
        </w:rPr>
        <w:t xml:space="preserve"> deformation </w:t>
      </w:r>
      <w:r w:rsidRPr="00D45721">
        <w:rPr>
          <w:b w:val="0"/>
        </w:rPr>
        <w:t>induced by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557B4B">
        <w:rPr>
          <w:b w:val="0"/>
        </w:rPr>
        <w:t xml:space="preserve"> mechanical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load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application</w:t>
      </w:r>
      <w:r w:rsidR="00557B4B">
        <w:rPr>
          <w:b w:val="0"/>
        </w:rPr>
        <w:t xml:space="preserve"> </w:t>
      </w:r>
      <w:r w:rsidRPr="00D45721">
        <w:rPr>
          <w:b w:val="0"/>
        </w:rPr>
        <w:t>led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to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departure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of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the</w:t>
      </w:r>
      <w:r w:rsidR="00D45721" w:rsidRPr="00D45721">
        <w:rPr>
          <w:b w:val="0"/>
        </w:rPr>
        <w:t xml:space="preserve"> viewed </w:t>
      </w:r>
      <w:r w:rsidRPr="00D45721">
        <w:rPr>
          <w:b w:val="0"/>
        </w:rPr>
        <w:t>fringes from</w:t>
      </w:r>
      <w:r w:rsidR="00D45721" w:rsidRPr="00D45721">
        <w:rPr>
          <w:b w:val="0"/>
        </w:rPr>
        <w:t xml:space="preserve"> </w:t>
      </w:r>
      <w:r w:rsidRPr="00D45721">
        <w:rPr>
          <w:b w:val="0"/>
        </w:rPr>
        <w:t>straight</w:t>
      </w:r>
      <w:r w:rsidR="00D45721" w:rsidRPr="00D45721">
        <w:rPr>
          <w:b w:val="0"/>
        </w:rPr>
        <w:t xml:space="preserve"> lines. </w:t>
      </w:r>
      <w:r w:rsidR="00557B4B">
        <w:rPr>
          <w:b w:val="0"/>
        </w:rPr>
        <w:t xml:space="preserve">The pulling direction was </w:t>
      </w:r>
      <w:r w:rsidR="00557B4B" w:rsidRPr="00482468">
        <w:rPr>
          <w:b w:val="0"/>
          <w:i/>
        </w:rPr>
        <w:t>z</w:t>
      </w:r>
      <w:r w:rsidR="00557B4B">
        <w:rPr>
          <w:b w:val="0"/>
        </w:rPr>
        <w:t xml:space="preserve"> and the stress of </w:t>
      </w:r>
      <m:oMath>
        <m:r>
          <m:rPr>
            <m:sty m:val="bi"/>
          </m:rPr>
          <w:rPr>
            <w:rFonts w:ascii="Cambria Math" w:hAnsi="Cambria Math"/>
          </w:rPr>
          <m:t>14.8 N</m:t>
        </m:r>
      </m:oMath>
      <w:r w:rsidR="00482468">
        <w:rPr>
          <w:b w:val="0"/>
        </w:rPr>
        <w:t xml:space="preserve">. </w:t>
      </w:r>
      <w:r w:rsidRPr="00D45721">
        <w:rPr>
          <w:b w:val="0"/>
        </w:rPr>
        <w:t>As the</w:t>
      </w:r>
      <w:r w:rsidR="00D45721" w:rsidRPr="00D45721">
        <w:rPr>
          <w:b w:val="0"/>
        </w:rPr>
        <w:t xml:space="preserve"> </w:t>
      </w:r>
      <w:r w:rsidRPr="003F3B56">
        <w:rPr>
          <w:b w:val="0"/>
        </w:rPr>
        <w:t>test</w:t>
      </w:r>
      <w:r w:rsidR="00D45721" w:rsidRPr="003F3B56">
        <w:rPr>
          <w:b w:val="0"/>
        </w:rPr>
        <w:t xml:space="preserve"> </w:t>
      </w:r>
      <w:r w:rsidRPr="003F3B56">
        <w:rPr>
          <w:b w:val="0"/>
        </w:rPr>
        <w:t>progressed,</w:t>
      </w:r>
      <w:r w:rsidR="00D45721" w:rsidRPr="003F3B56">
        <w:rPr>
          <w:b w:val="0"/>
        </w:rPr>
        <w:t xml:space="preserve"> </w:t>
      </w:r>
      <w:r w:rsidRPr="003F3B56">
        <w:rPr>
          <w:b w:val="0"/>
        </w:rPr>
        <w:t>we</w:t>
      </w:r>
      <w:r w:rsidR="00D45721" w:rsidRPr="003F3B56">
        <w:rPr>
          <w:b w:val="0"/>
        </w:rPr>
        <w:t xml:space="preserve"> </w:t>
      </w:r>
      <w:r w:rsidRPr="003F3B56">
        <w:rPr>
          <w:b w:val="0"/>
        </w:rPr>
        <w:t>retrieved</w:t>
      </w:r>
      <w:r w:rsidR="00D45721" w:rsidRPr="003F3B56">
        <w:rPr>
          <w:b w:val="0"/>
        </w:rPr>
        <w:t xml:space="preserve"> </w:t>
      </w:r>
      <w:r w:rsidRPr="003F3B56">
        <w:rPr>
          <w:b w:val="0"/>
        </w:rPr>
        <w:t>the</w:t>
      </w:r>
      <w:r w:rsidR="00D45721" w:rsidRPr="003F3B56">
        <w:rPr>
          <w:b w:val="0"/>
        </w:rPr>
        <w:t xml:space="preserve"> </w:t>
      </w:r>
      <w:r w:rsidRPr="003F3B56">
        <w:rPr>
          <w:b w:val="0"/>
        </w:rPr>
        <w:t>whole-field</w:t>
      </w:r>
      <w:r w:rsidR="00D45721" w:rsidRPr="003F3B56">
        <w:rPr>
          <w:b w:val="0"/>
        </w:rPr>
        <w:t xml:space="preserve"> </w:t>
      </w:r>
      <w:r w:rsidRPr="003F3B56">
        <w:rPr>
          <w:b w:val="0"/>
        </w:rPr>
        <w:t>phase</w:t>
      </w:r>
      <w:r w:rsidR="00D45721" w:rsidRPr="003F3B56">
        <w:rPr>
          <w:b w:val="0"/>
        </w:rPr>
        <w:t xml:space="preserve"> </w:t>
      </w:r>
      <w:r w:rsidRPr="003F3B56">
        <w:rPr>
          <w:b w:val="0"/>
        </w:rPr>
        <w:t>map</w:t>
      </w:r>
      <w:r w:rsidR="00244A7D" w:rsidRPr="003F3B56">
        <w:rPr>
          <w:b w:val="0"/>
        </w:rPr>
        <w:t xml:space="preserve"> obtained</w:t>
      </w:r>
      <w:r w:rsidR="003F3B56" w:rsidRPr="003F3B56">
        <w:rPr>
          <w:b w:val="0"/>
        </w:rPr>
        <w:t xml:space="preserve"> from state 1 and 2,</w:t>
      </w:r>
      <w:r w:rsidR="003F3B56" w:rsidRPr="0047783B">
        <w:rPr>
          <w:b w:val="0"/>
          <w:shd w:val="clear" w:color="auto" w:fill="FFFFFF" w:themeFill="background1"/>
        </w:rPr>
        <w:t xml:space="preserve"> Fig. 1c.</w:t>
      </w:r>
      <w:r w:rsidR="00464D20" w:rsidRPr="0047783B">
        <w:rPr>
          <w:b w:val="0"/>
          <w:shd w:val="clear" w:color="auto" w:fill="FFFFFF" w:themeFill="background1"/>
        </w:rPr>
        <w:t xml:space="preserve"> </w:t>
      </w:r>
    </w:p>
    <w:p w14:paraId="50407BE6" w14:textId="4ADFE26E" w:rsidR="00830C0C" w:rsidRDefault="00244A7D" w:rsidP="00291023">
      <w:pPr>
        <w:pStyle w:val="MCSectionHead"/>
        <w:rPr>
          <w:b w:val="0"/>
        </w:rPr>
      </w:pPr>
      <w:r>
        <w:rPr>
          <w:b w:val="0"/>
        </w:rPr>
        <w:t xml:space="preserve">If the in-plane displacement is adequately small, </w:t>
      </w:r>
      <m:oMath>
        <m:r>
          <m:rPr>
            <m:sty m:val="bi"/>
          </m:rPr>
          <w:rPr>
            <w:rFonts w:ascii="Cambria Math" w:hAnsi="Cambria Math"/>
          </w:rPr>
          <m:t>∅</m:t>
        </m:r>
      </m:oMath>
      <w:r>
        <w:rPr>
          <w:b w:val="0"/>
        </w:rPr>
        <w:t xml:space="preserve"> encodes information only on the out-of-plane displacement </w:t>
      </w:r>
      <w:r>
        <w:rPr>
          <w:b w:val="0"/>
          <w:i/>
        </w:rPr>
        <w:t>W</w:t>
      </w:r>
      <w:r>
        <w:rPr>
          <w:b w:val="0"/>
        </w:rPr>
        <w:t xml:space="preserve"> (the departure of the surface from the initially surface) induced on the illuminate</w:t>
      </w:r>
      <w:r w:rsidR="001D271B">
        <w:rPr>
          <w:b w:val="0"/>
        </w:rPr>
        <w:t>d surface by the application of</w:t>
      </w:r>
      <w:r w:rsidR="00B42F1E">
        <w:rPr>
          <w:b w:val="0"/>
        </w:rPr>
        <w:t xml:space="preserve"> </w:t>
      </w:r>
      <w:r>
        <w:rPr>
          <w:b w:val="0"/>
        </w:rPr>
        <w:t>load. According to [</w:t>
      </w:r>
      <w:r w:rsidR="00C573A1">
        <w:rPr>
          <w:b w:val="0"/>
        </w:rPr>
        <w:t>4</w:t>
      </w:r>
      <w:r>
        <w:rPr>
          <w:b w:val="0"/>
        </w:rPr>
        <w:t xml:space="preserve">], the phase modulation </w:t>
      </w:r>
      <m:oMath>
        <m:r>
          <m:rPr>
            <m:sty m:val="bi"/>
          </m:rPr>
          <w:rPr>
            <w:rFonts w:ascii="Cambria Math" w:hAnsi="Cambria Math"/>
          </w:rPr>
          <m:t>∅</m:t>
        </m:r>
      </m:oMath>
      <w:r>
        <w:rPr>
          <w:b w:val="0"/>
        </w:rPr>
        <w:t xml:space="preserve"> is related to the corresponding out-of-plane displacement </w:t>
      </w:r>
      <w:r>
        <w:rPr>
          <w:b w:val="0"/>
          <w:i/>
        </w:rPr>
        <w:t>W</w:t>
      </w:r>
      <w:r>
        <w:rPr>
          <w:b w:val="0"/>
        </w:rPr>
        <w:t xml:space="preserve"> by</w:t>
      </w:r>
    </w:p>
    <w:p w14:paraId="5CE398C9" w14:textId="77777777" w:rsidR="00244A7D" w:rsidRDefault="00244A7D" w:rsidP="00244A7D">
      <w:pPr>
        <w:rPr>
          <w:lang w:eastAsia="en-US"/>
        </w:rPr>
      </w:pPr>
    </w:p>
    <w:p w14:paraId="4F01BA49" w14:textId="7223E4EC" w:rsidR="00EE34B2" w:rsidRPr="00464D20" w:rsidRDefault="00464D20" w:rsidP="00244A7D">
      <w:pPr>
        <w:rPr>
          <w:sz w:val="20"/>
          <w:szCs w:val="20"/>
          <w:lang w:eastAsia="en-US"/>
        </w:rPr>
      </w:pPr>
      <w:r>
        <w:rPr>
          <w:sz w:val="20"/>
          <w:szCs w:val="20"/>
          <w:lang w:eastAsia="en-US"/>
        </w:rPr>
        <w:t xml:space="preserve">                                    </w:t>
      </w:r>
      <m:oMath>
        <m:r>
          <w:rPr>
            <w:rFonts w:ascii="Cambria Math" w:hAnsi="Cambria Math"/>
            <w:sz w:val="20"/>
            <w:szCs w:val="20"/>
            <w:lang w:eastAsia="en-US"/>
          </w:rPr>
          <m:t>W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  <w:lang w:eastAsia="en-US"/>
              </w:rPr>
            </m:ctrlPr>
          </m:dPr>
          <m:e>
            <m:r>
              <w:rPr>
                <w:rFonts w:ascii="Cambria Math" w:hAnsi="Cambria Math"/>
                <w:sz w:val="20"/>
                <w:szCs w:val="20"/>
                <w:lang w:eastAsia="en-US"/>
              </w:rPr>
              <m:t>x,y</m:t>
            </m:r>
          </m:e>
        </m:d>
        <m:r>
          <w:rPr>
            <w:rFonts w:ascii="Cambria Math" w:hAnsi="Cambria Math"/>
            <w:sz w:val="20"/>
            <w:szCs w:val="20"/>
            <w:lang w:eastAsia="en-US"/>
          </w:rPr>
          <m:t>=</m:t>
        </m:r>
        <m:box>
          <m:boxPr>
            <m:ctrlPr>
              <w:rPr>
                <w:rFonts w:ascii="Cambria Math" w:hAnsi="Cambria Math"/>
                <w:i/>
                <w:sz w:val="20"/>
                <w:szCs w:val="20"/>
                <w:lang w:eastAsia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sz w:val="20"/>
                    <w:szCs w:val="20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  <w:sz w:val="20"/>
                    <w:szCs w:val="20"/>
                    <w:lang w:eastAsia="en-US"/>
                  </w:rPr>
                  <m:t>∅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0"/>
                        <w:szCs w:val="20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0"/>
                        <w:szCs w:val="20"/>
                        <w:lang w:eastAsia="en-US"/>
                      </w:rPr>
                      <m:t>x,y</m:t>
                    </m:r>
                  </m:e>
                </m:d>
              </m:num>
              <m:den>
                <m:r>
                  <w:rPr>
                    <w:rFonts w:ascii="Cambria Math" w:hAnsi="Cambria Math"/>
                    <w:sz w:val="20"/>
                    <w:szCs w:val="20"/>
                    <w:lang w:eastAsia="en-US"/>
                  </w:rPr>
                  <m:t>2π</m:t>
                </m:r>
              </m:den>
            </m:f>
          </m:e>
        </m:box>
        <m:box>
          <m:boxPr>
            <m:ctrlPr>
              <w:rPr>
                <w:rFonts w:ascii="Cambria Math" w:hAnsi="Cambria Math"/>
                <w:i/>
                <w:sz w:val="20"/>
                <w:szCs w:val="20"/>
                <w:lang w:eastAsia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sz w:val="20"/>
                    <w:szCs w:val="20"/>
                    <w:lang w:eastAsia="en-US"/>
                  </w:rPr>
                </m:ctrlPr>
              </m:fPr>
              <m:num>
                <m:r>
                  <w:rPr>
                    <w:rFonts w:ascii="Cambria Math" w:hAnsi="Cambria Math"/>
                    <w:sz w:val="20"/>
                    <w:szCs w:val="20"/>
                    <w:lang w:eastAsia="en-US"/>
                  </w:rPr>
                  <m:t>p</m:t>
                </m:r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  <w:sz w:val="20"/>
                        <w:szCs w:val="20"/>
                        <w:lang w:eastAsia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0"/>
                        <w:szCs w:val="20"/>
                        <w:lang w:eastAsia="en-US"/>
                      </w:rPr>
                      <m:t>tan</m:t>
                    </m:r>
                  </m:fName>
                  <m:e>
                    <m:r>
                      <w:rPr>
                        <w:rFonts w:ascii="Cambria Math" w:hAnsi="Cambria Math"/>
                        <w:sz w:val="20"/>
                        <w:szCs w:val="20"/>
                        <w:lang w:eastAsia="en-US"/>
                      </w:rPr>
                      <m:t>α</m:t>
                    </m:r>
                  </m:e>
                </m:func>
              </m:den>
            </m:f>
          </m:e>
        </m:box>
      </m:oMath>
      <w:r w:rsidRPr="00464D20">
        <w:rPr>
          <w:sz w:val="20"/>
          <w:szCs w:val="20"/>
          <w:lang w:eastAsia="en-US"/>
        </w:rPr>
        <w:t xml:space="preserve"> </w:t>
      </w:r>
      <w:r>
        <w:rPr>
          <w:sz w:val="20"/>
          <w:szCs w:val="20"/>
          <w:lang w:eastAsia="en-US"/>
        </w:rPr>
        <w:t xml:space="preserve">                                      </w:t>
      </w:r>
      <w:r w:rsidRPr="00464D20">
        <w:rPr>
          <w:sz w:val="20"/>
          <w:szCs w:val="20"/>
          <w:lang w:eastAsia="en-US"/>
        </w:rPr>
        <w:t>(1)</w:t>
      </w:r>
    </w:p>
    <w:p w14:paraId="18F0FB35" w14:textId="77777777" w:rsidR="00EE34B2" w:rsidRDefault="00EE34B2" w:rsidP="00244A7D">
      <w:pPr>
        <w:rPr>
          <w:lang w:eastAsia="en-US"/>
        </w:rPr>
      </w:pPr>
    </w:p>
    <w:p w14:paraId="6FE1D5FA" w14:textId="123D2F39" w:rsidR="00EE34B2" w:rsidRPr="001D271B" w:rsidRDefault="00EE34B2" w:rsidP="00244A7D">
      <w:pPr>
        <w:rPr>
          <w:rFonts w:ascii="Times New Roman" w:hAnsi="Times New Roman" w:cs="Times New Roman"/>
          <w:sz w:val="20"/>
          <w:szCs w:val="20"/>
          <w:lang w:eastAsia="en-US"/>
        </w:rPr>
      </w:pPr>
      <w:r w:rsidRPr="001D271B">
        <w:rPr>
          <w:rFonts w:ascii="Times New Roman" w:hAnsi="Times New Roman" w:cs="Times New Roman"/>
          <w:sz w:val="20"/>
          <w:szCs w:val="20"/>
          <w:lang w:eastAsia="en-US"/>
        </w:rPr>
        <w:t xml:space="preserve">where </w:t>
      </w:r>
      <m:oMath>
        <m:r>
          <w:rPr>
            <w:rFonts w:ascii="Cambria Math" w:hAnsi="Cambria Math" w:cs="Times New Roman"/>
            <w:sz w:val="20"/>
            <w:szCs w:val="20"/>
            <w:lang w:eastAsia="en-US"/>
          </w:rPr>
          <m:t>α</m:t>
        </m:r>
      </m:oMath>
      <w:r w:rsidRPr="001D271B">
        <w:rPr>
          <w:rFonts w:ascii="Times New Roman" w:hAnsi="Times New Roman" w:cs="Times New Roman"/>
          <w:sz w:val="20"/>
          <w:szCs w:val="20"/>
          <w:lang w:eastAsia="en-US"/>
        </w:rPr>
        <w:t xml:space="preserve"> is the angle between the observation direction</w:t>
      </w:r>
      <w:r w:rsidR="0066328B">
        <w:rPr>
          <w:rFonts w:ascii="Times New Roman" w:hAnsi="Times New Roman" w:cs="Times New Roman"/>
          <w:sz w:val="20"/>
          <w:szCs w:val="20"/>
          <w:lang w:eastAsia="en-US"/>
        </w:rPr>
        <w:t xml:space="preserve"> and the illumination direction.</w:t>
      </w:r>
    </w:p>
    <w:p w14:paraId="22B9ED19" w14:textId="15986D71" w:rsidR="00244A7D" w:rsidRPr="001D271B" w:rsidRDefault="00EE34B2" w:rsidP="00244A7D">
      <w:pPr>
        <w:rPr>
          <w:rFonts w:ascii="Times New Roman" w:hAnsi="Times New Roman" w:cs="Times New Roman"/>
          <w:sz w:val="20"/>
          <w:szCs w:val="20"/>
          <w:lang w:eastAsia="en-US"/>
        </w:rPr>
      </w:pPr>
      <w:r w:rsidRPr="001D271B">
        <w:rPr>
          <w:rFonts w:ascii="Times New Roman" w:hAnsi="Times New Roman" w:cs="Times New Roman"/>
          <w:sz w:val="20"/>
          <w:szCs w:val="20"/>
          <w:lang w:eastAsia="en-US"/>
        </w:rPr>
        <w:t>Note that in general,</w:t>
      </w:r>
      <w:r w:rsidR="004D4DBA">
        <w:rPr>
          <w:rFonts w:ascii="Times New Roman" w:hAnsi="Times New Roman" w:cs="Times New Roman"/>
          <w:sz w:val="20"/>
          <w:szCs w:val="20"/>
          <w:lang w:eastAsia="en-US"/>
        </w:rPr>
        <w:t xml:space="preserve"> </w:t>
      </w:r>
      <m:oMath>
        <m:r>
          <w:rPr>
            <w:rFonts w:ascii="Cambria Math" w:hAnsi="Cambria Math" w:cs="Times New Roman"/>
            <w:sz w:val="20"/>
            <w:szCs w:val="20"/>
            <w:lang w:eastAsia="en-US"/>
          </w:rPr>
          <m:t>∅</m:t>
        </m:r>
      </m:oMath>
      <w:r w:rsidRPr="001D271B">
        <w:rPr>
          <w:rFonts w:ascii="Times New Roman" w:hAnsi="Times New Roman" w:cs="Times New Roman"/>
          <w:sz w:val="20"/>
          <w:szCs w:val="20"/>
          <w:lang w:eastAsia="en-US"/>
        </w:rPr>
        <w:t xml:space="preserve"> stands for the phase modulation induced between any pair of load stages. When the phase stepping technique </w:t>
      </w:r>
      <w:r w:rsidR="009D2773">
        <w:rPr>
          <w:rFonts w:ascii="Times New Roman" w:hAnsi="Times New Roman" w:cs="Times New Roman"/>
          <w:sz w:val="20"/>
          <w:szCs w:val="20"/>
          <w:lang w:eastAsia="en-US"/>
        </w:rPr>
        <w:t xml:space="preserve">[5] </w:t>
      </w:r>
      <w:r w:rsidRPr="001D271B">
        <w:rPr>
          <w:rFonts w:ascii="Times New Roman" w:hAnsi="Times New Roman" w:cs="Times New Roman"/>
          <w:sz w:val="20"/>
          <w:szCs w:val="20"/>
          <w:lang w:eastAsia="en-US"/>
        </w:rPr>
        <w:t>is used to retrieve the phases at two load stages</w:t>
      </w:r>
      <w:r w:rsidR="00D40FB5">
        <w:rPr>
          <w:rFonts w:ascii="Times New Roman" w:hAnsi="Times New Roman" w:cs="Times New Roman"/>
          <w:sz w:val="20"/>
          <w:szCs w:val="20"/>
          <w:lang w:eastAsia="en-US"/>
        </w:rPr>
        <w:t xml:space="preserve"> (Fig. 1c)</w:t>
      </w:r>
      <w:r w:rsidRPr="001D271B">
        <w:rPr>
          <w:rFonts w:ascii="Times New Roman" w:hAnsi="Times New Roman" w:cs="Times New Roman"/>
          <w:sz w:val="20"/>
          <w:szCs w:val="20"/>
          <w:lang w:eastAsia="en-US"/>
        </w:rPr>
        <w:t xml:space="preserve">, the corresponding phase difference </w:t>
      </w:r>
      <m:oMath>
        <m:r>
          <w:rPr>
            <w:rFonts w:ascii="Cambria Math" w:hAnsi="Cambria Math" w:cs="Times New Roman"/>
            <w:sz w:val="20"/>
            <w:szCs w:val="20"/>
            <w:lang w:eastAsia="en-US"/>
          </w:rPr>
          <m:t>∅</m:t>
        </m:r>
      </m:oMath>
      <w:r w:rsidR="00B42F1E">
        <w:rPr>
          <w:rFonts w:ascii="Times New Roman" w:hAnsi="Times New Roman" w:cs="Times New Roman"/>
          <w:sz w:val="20"/>
          <w:szCs w:val="20"/>
          <w:lang w:eastAsia="en-US"/>
        </w:rPr>
        <w:t xml:space="preserve"> </w:t>
      </w:r>
      <w:r w:rsidRPr="001D271B">
        <w:rPr>
          <w:rFonts w:ascii="Times New Roman" w:hAnsi="Times New Roman" w:cs="Times New Roman"/>
          <w:sz w:val="20"/>
          <w:szCs w:val="20"/>
          <w:lang w:eastAsia="en-US"/>
        </w:rPr>
        <w:t xml:space="preserve">can be computed and then used (by applying Eq. 1) to evaluate the out-of-plane relative displacement </w:t>
      </w:r>
      <w:r w:rsidRPr="001D271B">
        <w:rPr>
          <w:rFonts w:ascii="Times New Roman" w:hAnsi="Times New Roman" w:cs="Times New Roman"/>
          <w:i/>
          <w:sz w:val="20"/>
          <w:szCs w:val="20"/>
          <w:lang w:eastAsia="en-US"/>
        </w:rPr>
        <w:t>W</w:t>
      </w:r>
      <w:r w:rsidRPr="001D271B">
        <w:rPr>
          <w:rFonts w:ascii="Times New Roman" w:hAnsi="Times New Roman" w:cs="Times New Roman"/>
          <w:sz w:val="20"/>
          <w:szCs w:val="20"/>
          <w:lang w:eastAsia="en-US"/>
        </w:rPr>
        <w:t xml:space="preserve"> between these two load stages</w:t>
      </w:r>
      <w:r w:rsidR="00D40FB5">
        <w:rPr>
          <w:rFonts w:ascii="Times New Roman" w:hAnsi="Times New Roman" w:cs="Times New Roman"/>
          <w:sz w:val="20"/>
          <w:szCs w:val="20"/>
          <w:lang w:eastAsia="en-US"/>
        </w:rPr>
        <w:t xml:space="preserve"> (</w:t>
      </w:r>
      <w:r w:rsidR="00D40FB5" w:rsidRPr="00D40FB5">
        <w:rPr>
          <w:rFonts w:ascii="Times New Roman" w:hAnsi="Times New Roman" w:cs="Times New Roman"/>
          <w:sz w:val="20"/>
          <w:szCs w:val="20"/>
          <w:lang w:eastAsia="en-US"/>
        </w:rPr>
        <w:t>Fig. 2a)</w:t>
      </w:r>
      <w:r w:rsidR="00D40FB5">
        <w:rPr>
          <w:rFonts w:ascii="Times New Roman" w:hAnsi="Times New Roman" w:cs="Times New Roman"/>
          <w:sz w:val="20"/>
          <w:szCs w:val="20"/>
          <w:lang w:eastAsia="en-US"/>
        </w:rPr>
        <w:t>.</w:t>
      </w:r>
      <w:r w:rsidRPr="001D271B">
        <w:rPr>
          <w:rFonts w:ascii="Times New Roman" w:hAnsi="Times New Roman" w:cs="Times New Roman"/>
          <w:sz w:val="20"/>
          <w:szCs w:val="20"/>
          <w:lang w:eastAsia="en-US"/>
        </w:rPr>
        <w:t xml:space="preserve"> The fringe projection technique has been successfully applied to monitor changes in the shape that involved out-of-plane deformations greater than </w:t>
      </w:r>
      <m:oMath>
        <m:r>
          <w:rPr>
            <w:rFonts w:ascii="Cambria Math" w:hAnsi="Cambria Math" w:cs="Times New Roman"/>
            <w:sz w:val="20"/>
            <w:szCs w:val="20"/>
            <w:lang w:eastAsia="en-US"/>
          </w:rPr>
          <m:t>0.001 mm</m:t>
        </m:r>
      </m:oMath>
      <w:r w:rsidR="0066328B">
        <w:rPr>
          <w:rFonts w:ascii="Times New Roman" w:hAnsi="Times New Roman" w:cs="Times New Roman"/>
          <w:i/>
          <w:sz w:val="20"/>
          <w:szCs w:val="20"/>
          <w:lang w:eastAsia="en-US"/>
        </w:rPr>
        <w:t>.</w:t>
      </w:r>
    </w:p>
    <w:p w14:paraId="39644C88" w14:textId="1CA56D70" w:rsidR="007D016D" w:rsidRDefault="007D016D" w:rsidP="00725351">
      <w:pPr>
        <w:rPr>
          <w:rFonts w:ascii="Times New Roman" w:hAnsi="Times New Roman" w:cs="Times New Roman"/>
          <w:color w:val="000000"/>
          <w:kern w:val="0"/>
          <w:sz w:val="20"/>
          <w:szCs w:val="20"/>
        </w:rPr>
      </w:pPr>
    </w:p>
    <w:p w14:paraId="318A82CE" w14:textId="77777777" w:rsidR="007D016D" w:rsidRDefault="007D016D" w:rsidP="00725351">
      <w:pPr>
        <w:rPr>
          <w:rFonts w:ascii="Times New Roman" w:hAnsi="Times New Roman" w:cs="Times New Roman"/>
          <w:color w:val="000000"/>
          <w:kern w:val="0"/>
          <w:sz w:val="20"/>
          <w:szCs w:val="20"/>
        </w:rPr>
      </w:pPr>
    </w:p>
    <w:p w14:paraId="5273A7FA" w14:textId="116417DD" w:rsidR="00B56E65" w:rsidRDefault="00B56E65" w:rsidP="00725351">
      <w:pPr>
        <w:rPr>
          <w:rFonts w:ascii="Times New Roman" w:hAnsi="Times New Roman" w:cs="Times New Roman"/>
          <w:sz w:val="20"/>
          <w:szCs w:val="20"/>
          <w:lang w:eastAsia="en-US"/>
        </w:rPr>
      </w:pPr>
      <w:r>
        <w:rPr>
          <w:rFonts w:ascii="Times New Roman" w:hAnsi="Times New Roman" w:cs="Times New Roman"/>
          <w:sz w:val="20"/>
          <w:szCs w:val="20"/>
          <w:lang w:eastAsia="en-US"/>
        </w:rPr>
        <w:t>Fig. 3</w:t>
      </w:r>
      <w:r w:rsidRPr="00B56E65">
        <w:rPr>
          <w:rFonts w:ascii="Times New Roman" w:hAnsi="Times New Roman" w:cs="Times New Roman"/>
          <w:sz w:val="20"/>
          <w:szCs w:val="20"/>
          <w:lang w:eastAsia="en-US"/>
        </w:rPr>
        <w:t xml:space="preserve"> exhibits</w:t>
      </w:r>
      <w:r>
        <w:rPr>
          <w:rFonts w:ascii="Times New Roman" w:hAnsi="Times New Roman" w:cs="Times New Roman"/>
          <w:sz w:val="20"/>
          <w:szCs w:val="20"/>
          <w:lang w:eastAsia="en-US"/>
        </w:rPr>
        <w:t xml:space="preserve"> some profiles fro</w:t>
      </w:r>
      <w:r w:rsidR="00673C47">
        <w:rPr>
          <w:rFonts w:ascii="Times New Roman" w:hAnsi="Times New Roman" w:cs="Times New Roman"/>
          <w:sz w:val="20"/>
          <w:szCs w:val="20"/>
          <w:lang w:eastAsia="en-US"/>
        </w:rPr>
        <w:t>m the graphic shown in Fig. 2a</w:t>
      </w:r>
      <w:r>
        <w:rPr>
          <w:rFonts w:ascii="Times New Roman" w:hAnsi="Times New Roman" w:cs="Times New Roman"/>
          <w:sz w:val="20"/>
          <w:szCs w:val="20"/>
          <w:lang w:eastAsia="en-US"/>
        </w:rPr>
        <w:t>.</w:t>
      </w:r>
    </w:p>
    <w:p w14:paraId="3E03BCB8" w14:textId="7A305C73" w:rsidR="007D016D" w:rsidRPr="00B56E65" w:rsidRDefault="007D016D" w:rsidP="00725351">
      <w:pPr>
        <w:rPr>
          <w:rFonts w:ascii="Times New Roman" w:hAnsi="Times New Roman" w:cs="Times New Roman"/>
          <w:color w:val="000000"/>
          <w:kern w:val="0"/>
          <w:sz w:val="20"/>
          <w:szCs w:val="20"/>
        </w:rPr>
      </w:pPr>
    </w:p>
    <w:p w14:paraId="16A3E84E" w14:textId="6E39E63C" w:rsidR="005E5273" w:rsidRDefault="005E5273" w:rsidP="005E5273">
      <w:pPr>
        <w:pStyle w:val="MCSectionHead"/>
        <w:jc w:val="left"/>
      </w:pPr>
      <w:r>
        <w:lastRenderedPageBreak/>
        <w:t>3. Conclusions</w:t>
      </w:r>
    </w:p>
    <w:p w14:paraId="601BBF88" w14:textId="77777777" w:rsidR="004D4DBA" w:rsidRDefault="004D4DBA" w:rsidP="005E5273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2913B388" w14:textId="5057B1BF" w:rsidR="005E5273" w:rsidRDefault="005E5273" w:rsidP="005E5273">
      <w:pPr>
        <w:rPr>
          <w:rFonts w:ascii="Times New Roman" w:hAnsi="Times New Roman" w:cs="Times New Roman"/>
          <w:sz w:val="20"/>
          <w:szCs w:val="20"/>
          <w:lang w:eastAsia="en-US"/>
        </w:rPr>
      </w:pPr>
      <w:r>
        <w:rPr>
          <w:rFonts w:ascii="Times New Roman" w:hAnsi="Times New Roman" w:cs="Times New Roman"/>
          <w:sz w:val="20"/>
          <w:szCs w:val="20"/>
          <w:lang w:eastAsia="en-US"/>
        </w:rPr>
        <w:t>T</w:t>
      </w:r>
      <w:r w:rsidR="00B077B0">
        <w:rPr>
          <w:rFonts w:ascii="Times New Roman" w:hAnsi="Times New Roman" w:cs="Times New Roman"/>
          <w:sz w:val="20"/>
          <w:szCs w:val="20"/>
          <w:lang w:eastAsia="en-US"/>
        </w:rPr>
        <w:t xml:space="preserve">he present work </w:t>
      </w:r>
      <w:r w:rsidRPr="00BF7BB4">
        <w:rPr>
          <w:rFonts w:ascii="Times New Roman" w:hAnsi="Times New Roman" w:cs="Times New Roman"/>
          <w:sz w:val="20"/>
          <w:szCs w:val="20"/>
          <w:lang w:eastAsia="en-US"/>
        </w:rPr>
        <w:t>shows results of fracture measuring by the technique of projected fringes</w:t>
      </w:r>
      <w:r w:rsidR="003047F3">
        <w:rPr>
          <w:rFonts w:ascii="Times New Roman" w:hAnsi="Times New Roman" w:cs="Times New Roman"/>
          <w:sz w:val="20"/>
          <w:szCs w:val="20"/>
          <w:lang w:eastAsia="en-US"/>
        </w:rPr>
        <w:t xml:space="preserve"> to metallic plate</w:t>
      </w:r>
      <w:r>
        <w:rPr>
          <w:rFonts w:ascii="Times New Roman" w:hAnsi="Times New Roman" w:cs="Times New Roman"/>
          <w:sz w:val="20"/>
          <w:szCs w:val="20"/>
          <w:lang w:eastAsia="en-US"/>
        </w:rPr>
        <w:t xml:space="preserve">. </w:t>
      </w:r>
      <w:r w:rsidR="003047F3">
        <w:rPr>
          <w:rFonts w:ascii="Times New Roman" w:hAnsi="Times New Roman" w:cs="Times New Roman"/>
          <w:sz w:val="20"/>
          <w:szCs w:val="20"/>
          <w:lang w:eastAsia="en-US"/>
        </w:rPr>
        <w:t xml:space="preserve">One of </w:t>
      </w:r>
      <w:r w:rsidRPr="00D819C8">
        <w:rPr>
          <w:rFonts w:ascii="Times New Roman" w:hAnsi="Times New Roman" w:cs="Times New Roman"/>
          <w:sz w:val="20"/>
          <w:szCs w:val="20"/>
          <w:lang w:eastAsia="en-US"/>
        </w:rPr>
        <w:t>advan</w:t>
      </w:r>
      <w:r w:rsidR="0066328B">
        <w:rPr>
          <w:rFonts w:ascii="Times New Roman" w:hAnsi="Times New Roman" w:cs="Times New Roman"/>
          <w:sz w:val="20"/>
          <w:szCs w:val="20"/>
          <w:lang w:eastAsia="en-US"/>
        </w:rPr>
        <w:t>tage of this technique is that</w:t>
      </w:r>
      <w:r w:rsidRPr="00D819C8">
        <w:rPr>
          <w:rFonts w:ascii="Times New Roman" w:hAnsi="Times New Roman" w:cs="Times New Roman"/>
          <w:sz w:val="20"/>
          <w:szCs w:val="20"/>
          <w:lang w:eastAsia="en-US"/>
        </w:rPr>
        <w:t xml:space="preserve"> is </w:t>
      </w:r>
      <w:r w:rsidR="0066328B">
        <w:rPr>
          <w:rFonts w:ascii="Times New Roman" w:hAnsi="Times New Roman" w:cs="Times New Roman"/>
          <w:sz w:val="20"/>
          <w:szCs w:val="20"/>
          <w:lang w:eastAsia="en-US"/>
        </w:rPr>
        <w:t xml:space="preserve">a </w:t>
      </w:r>
      <w:r w:rsidR="003047F3">
        <w:rPr>
          <w:rFonts w:ascii="Times New Roman" w:hAnsi="Times New Roman" w:cs="Times New Roman"/>
          <w:sz w:val="20"/>
          <w:szCs w:val="20"/>
          <w:lang w:eastAsia="en-US"/>
        </w:rPr>
        <w:t>quan</w:t>
      </w:r>
      <w:r w:rsidRPr="00D819C8">
        <w:rPr>
          <w:rFonts w:ascii="Times New Roman" w:hAnsi="Times New Roman" w:cs="Times New Roman"/>
          <w:sz w:val="20"/>
          <w:szCs w:val="20"/>
          <w:lang w:eastAsia="en-US"/>
        </w:rPr>
        <w:t>t</w:t>
      </w:r>
      <w:r w:rsidR="003047F3">
        <w:rPr>
          <w:rFonts w:ascii="Times New Roman" w:hAnsi="Times New Roman" w:cs="Times New Roman"/>
          <w:sz w:val="20"/>
          <w:szCs w:val="20"/>
          <w:lang w:eastAsia="en-US"/>
        </w:rPr>
        <w:t>it</w:t>
      </w:r>
      <w:r w:rsidRPr="00D819C8">
        <w:rPr>
          <w:rFonts w:ascii="Times New Roman" w:hAnsi="Times New Roman" w:cs="Times New Roman"/>
          <w:sz w:val="20"/>
          <w:szCs w:val="20"/>
          <w:lang w:eastAsia="en-US"/>
        </w:rPr>
        <w:t xml:space="preserve">ative method in comparison with </w:t>
      </w:r>
      <w:r w:rsidR="003047F3">
        <w:rPr>
          <w:rFonts w:ascii="Times New Roman" w:hAnsi="Times New Roman" w:cs="Times New Roman"/>
          <w:sz w:val="20"/>
          <w:szCs w:val="20"/>
          <w:lang w:eastAsia="en-US"/>
        </w:rPr>
        <w:t>traditional non-destructive tests</w:t>
      </w:r>
      <w:r w:rsidRPr="00D819C8">
        <w:rPr>
          <w:rFonts w:ascii="Times New Roman" w:hAnsi="Times New Roman" w:cs="Times New Roman"/>
          <w:sz w:val="20"/>
          <w:szCs w:val="20"/>
          <w:lang w:eastAsia="en-US"/>
        </w:rPr>
        <w:t>.</w:t>
      </w:r>
    </w:p>
    <w:p w14:paraId="671118A0" w14:textId="048973D9" w:rsidR="00B077B0" w:rsidRDefault="003961D6" w:rsidP="005E5273">
      <w:pPr>
        <w:rPr>
          <w:rFonts w:ascii="Times New Roman" w:hAnsi="Times New Roman" w:cs="Times New Roman"/>
          <w:sz w:val="20"/>
          <w:szCs w:val="20"/>
          <w:lang w:eastAsia="en-US"/>
        </w:rPr>
      </w:pPr>
      <w:r>
        <w:rPr>
          <w:noProof/>
          <w:lang w:val="es-MX" w:eastAsia="es-MX"/>
        </w:rPr>
        <w:drawing>
          <wp:anchor distT="0" distB="0" distL="114300" distR="114300" simplePos="0" relativeHeight="251723776" behindDoc="0" locked="0" layoutInCell="1" allowOverlap="1" wp14:anchorId="2E327ADB" wp14:editId="055A772D">
            <wp:simplePos x="0" y="0"/>
            <wp:positionH relativeFrom="column">
              <wp:posOffset>152400</wp:posOffset>
            </wp:positionH>
            <wp:positionV relativeFrom="paragraph">
              <wp:posOffset>85725</wp:posOffset>
            </wp:positionV>
            <wp:extent cx="1962150" cy="1885950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CEF1A5" w14:textId="41DA26D0" w:rsidR="00ED4028" w:rsidRDefault="00EA2A65" w:rsidP="003961D6">
      <w:pPr>
        <w:pStyle w:val="Caption"/>
        <w:jc w:val="both"/>
      </w:pPr>
      <w:bookmarkStart w:id="0" w:name="_Ref525118855"/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7B5F144" wp14:editId="1CC03D57">
                <wp:simplePos x="0" y="0"/>
                <wp:positionH relativeFrom="column">
                  <wp:posOffset>2403475</wp:posOffset>
                </wp:positionH>
                <wp:positionV relativeFrom="paragraph">
                  <wp:posOffset>1276350</wp:posOffset>
                </wp:positionV>
                <wp:extent cx="333375" cy="1403985"/>
                <wp:effectExtent l="0" t="0" r="0" b="1270"/>
                <wp:wrapNone/>
                <wp:docPr id="1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A7C204" w14:textId="710140F4" w:rsidR="000A28C8" w:rsidRPr="007B3F95" w:rsidRDefault="000A28C8" w:rsidP="000A28C8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c</w:t>
                            </w:r>
                            <w:r w:rsidRPr="007B3F95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7B5F144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189.25pt;margin-top:100.5pt;width:26.25pt;height:110.55pt;z-index:2517053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" filled="f" stroked="f">
                <v:textbox style="mso-fit-shape-to-text:t">
                  <w:txbxContent>
                    <w:p w14:paraId="5BA7C204" w14:textId="710140F4" w:rsidR="000A28C8" w:rsidRPr="007B3F95" w:rsidRDefault="000A28C8" w:rsidP="000A28C8">
                      <w:pP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c</w:t>
                      </w:r>
                      <w:r w:rsidRPr="007B3F95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MX" w:eastAsia="es-MX"/>
        </w:rPr>
        <w:drawing>
          <wp:anchor distT="0" distB="0" distL="114300" distR="114300" simplePos="0" relativeHeight="251696128" behindDoc="0" locked="0" layoutInCell="1" allowOverlap="1" wp14:anchorId="14981FAF" wp14:editId="17225FC1">
            <wp:simplePos x="0" y="0"/>
            <wp:positionH relativeFrom="column">
              <wp:posOffset>2621915</wp:posOffset>
            </wp:positionH>
            <wp:positionV relativeFrom="paragraph">
              <wp:posOffset>231140</wp:posOffset>
            </wp:positionV>
            <wp:extent cx="962025" cy="937895"/>
            <wp:effectExtent l="0" t="0" r="9525" b="0"/>
            <wp:wrapNone/>
            <wp:docPr id="4" name="Imagen 4" descr="C:\Users\Mayita\AppData\Local\Microsoft\Windows\INetCache\Content.Word\R_des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yita\AppData\Local\Microsoft\Windows\INetCache\Content.Word\R_des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12" t="3205" r="9134" b="4273"/>
                    <a:stretch/>
                  </pic:blipFill>
                  <pic:spPr bwMode="auto">
                    <a:xfrm>
                      <a:off x="0" y="0"/>
                      <a:ext cx="962025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MX" w:eastAsia="es-MX"/>
        </w:rPr>
        <w:drawing>
          <wp:anchor distT="0" distB="0" distL="114300" distR="114300" simplePos="0" relativeHeight="251694080" behindDoc="0" locked="0" layoutInCell="1" allowOverlap="1" wp14:anchorId="564CE14C" wp14:editId="1454E002">
            <wp:simplePos x="0" y="0"/>
            <wp:positionH relativeFrom="column">
              <wp:posOffset>1566545</wp:posOffset>
            </wp:positionH>
            <wp:positionV relativeFrom="paragraph">
              <wp:posOffset>236855</wp:posOffset>
            </wp:positionV>
            <wp:extent cx="906145" cy="930275"/>
            <wp:effectExtent l="0" t="0" r="8255" b="3175"/>
            <wp:wrapNone/>
            <wp:docPr id="3" name="Imagen 3" descr="C:\Users\Mayita\AppData\Local\Microsoft\Windows\INetCache\Content.Word\C_des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yita\AppData\Local\Microsoft\Windows\INetCache\Content.Word\C_des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52" t="3632" r="9135" b="4487"/>
                    <a:stretch/>
                  </pic:blipFill>
                  <pic:spPr bwMode="auto">
                    <a:xfrm>
                      <a:off x="0" y="0"/>
                      <a:ext cx="906145" cy="93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61D6">
        <w:rPr>
          <w:noProof/>
          <w:lang w:val="es-MX" w:eastAsia="es-MX"/>
        </w:rPr>
        <w:drawing>
          <wp:anchor distT="0" distB="0" distL="114300" distR="114300" simplePos="0" relativeHeight="251697152" behindDoc="1" locked="0" layoutInCell="1" allowOverlap="1" wp14:anchorId="10899BA2" wp14:editId="731A70A7">
            <wp:simplePos x="0" y="0"/>
            <wp:positionH relativeFrom="column">
              <wp:posOffset>480060</wp:posOffset>
            </wp:positionH>
            <wp:positionV relativeFrom="paragraph">
              <wp:posOffset>243205</wp:posOffset>
            </wp:positionV>
            <wp:extent cx="908685" cy="930275"/>
            <wp:effectExtent l="0" t="0" r="5715" b="3175"/>
            <wp:wrapSquare wrapText="bothSides"/>
            <wp:docPr id="1" name="Imagen 1" descr="C:\Users\Mayita\AppData\Local\Microsoft\Windows\INetCache\Content.Word\C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yita\AppData\Local\Microsoft\Windows\INetCache\Content.Word\C_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35" r="7744"/>
                    <a:stretch/>
                  </pic:blipFill>
                  <pic:spPr bwMode="auto">
                    <a:xfrm>
                      <a:off x="0" y="0"/>
                      <a:ext cx="908685" cy="93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61D6">
        <w:t xml:space="preserve">  </w:t>
      </w:r>
    </w:p>
    <w:p w14:paraId="7F5DF5A5" w14:textId="44C69EA4" w:rsidR="00EE66EE" w:rsidRDefault="00EE66EE" w:rsidP="00EE66EE"/>
    <w:p w14:paraId="52A5BDEA" w14:textId="77777777" w:rsidR="00EE66EE" w:rsidRDefault="00EE66EE" w:rsidP="00EE66EE"/>
    <w:p w14:paraId="3B73A754" w14:textId="77777777" w:rsidR="00EE66EE" w:rsidRDefault="00EE66EE" w:rsidP="00EE66EE"/>
    <w:p w14:paraId="5EE71BE1" w14:textId="2DCE9E44" w:rsidR="00EE66EE" w:rsidRDefault="00EE66EE" w:rsidP="00EE66EE"/>
    <w:p w14:paraId="632562D3" w14:textId="4E69C6E7" w:rsidR="00EE66EE" w:rsidRDefault="00EE66EE" w:rsidP="00EE66EE"/>
    <w:p w14:paraId="2C4D1B8F" w14:textId="1FC86901" w:rsidR="00EE66EE" w:rsidRDefault="00EA2A65" w:rsidP="00EE66EE"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23F53FC" wp14:editId="66710654">
                <wp:simplePos x="0" y="0"/>
                <wp:positionH relativeFrom="column">
                  <wp:posOffset>-2111375</wp:posOffset>
                </wp:positionH>
                <wp:positionV relativeFrom="paragraph">
                  <wp:posOffset>84455</wp:posOffset>
                </wp:positionV>
                <wp:extent cx="333375" cy="1403985"/>
                <wp:effectExtent l="0" t="0" r="0" b="1270"/>
                <wp:wrapNone/>
                <wp:docPr id="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93BB05" w14:textId="7BDC55C3" w:rsidR="003961D6" w:rsidRPr="007B3F95" w:rsidRDefault="003961D6" w:rsidP="003961D6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Pr="007B3F95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3F53FC" id="_x0000_s1027" type="#_x0000_t202" style="position:absolute;left:0;text-align:left;margin-left:-166.25pt;margin-top:6.65pt;width:26.25pt;height:110.55pt;z-index:2517258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" filled="f" stroked="f">
                <v:textbox style="mso-fit-shape-to-text:t">
                  <w:txbxContent>
                    <w:p w14:paraId="2B93BB05" w14:textId="7BDC55C3" w:rsidR="003961D6" w:rsidRPr="007B3F95" w:rsidRDefault="003961D6" w:rsidP="003961D6">
                      <w:pP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a</w:t>
                      </w:r>
                      <w:r w:rsidRPr="007B3F95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0E0F2C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A34A6C9" wp14:editId="6734429D">
                <wp:simplePos x="0" y="0"/>
                <wp:positionH relativeFrom="column">
                  <wp:posOffset>812165</wp:posOffset>
                </wp:positionH>
                <wp:positionV relativeFrom="paragraph">
                  <wp:posOffset>109220</wp:posOffset>
                </wp:positionV>
                <wp:extent cx="333375" cy="1403985"/>
                <wp:effectExtent l="0" t="0" r="0" b="1270"/>
                <wp:wrapNone/>
                <wp:docPr id="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DD8C45" w14:textId="78E1B8AF" w:rsidR="000A28C8" w:rsidRPr="007B3F95" w:rsidRDefault="000A28C8" w:rsidP="000A28C8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b</w:t>
                            </w:r>
                            <w:r w:rsidRPr="007B3F95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A34A6C9" id="_x0000_s1028" type="#_x0000_t202" style="position:absolute;left:0;text-align:left;margin-left:63.95pt;margin-top:8.6pt;width:26.25pt;height:110.55pt;z-index:2517032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" filled="f" stroked="f">
                <v:textbox style="mso-fit-shape-to-text:t">
                  <w:txbxContent>
                    <w:p w14:paraId="2EDD8C45" w14:textId="78E1B8AF" w:rsidR="000A28C8" w:rsidRPr="007B3F95" w:rsidRDefault="000A28C8" w:rsidP="000A28C8">
                      <w:pP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b</w:t>
                      </w:r>
                      <w:r w:rsidRPr="007B3F95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3D59EF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B5EC5E8" wp14:editId="0CB30ECF">
                <wp:simplePos x="0" y="0"/>
                <wp:positionH relativeFrom="column">
                  <wp:posOffset>-3476625</wp:posOffset>
                </wp:positionH>
                <wp:positionV relativeFrom="paragraph">
                  <wp:posOffset>148326</wp:posOffset>
                </wp:positionV>
                <wp:extent cx="333375" cy="1403985"/>
                <wp:effectExtent l="0" t="0" r="0" b="1270"/>
                <wp:wrapNone/>
                <wp:docPr id="1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058ACB" w14:textId="0F9B17BC" w:rsidR="00EE66EE" w:rsidRPr="007B3F95" w:rsidRDefault="00EE66EE" w:rsidP="00EE66EE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Pr="007B3F95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5EC5E8" id="_x0000_s1029" type="#_x0000_t202" style="position:absolute;left:0;text-align:left;margin-left:-273.75pt;margin-top:11.7pt;width:26.25pt;height:110.55pt;z-index:251715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" filled="f" stroked="f">
                <v:textbox style="mso-fit-shape-to-text:t">
                  <w:txbxContent>
                    <w:p w14:paraId="7D058ACB" w14:textId="0F9B17BC" w:rsidR="00EE66EE" w:rsidRPr="007B3F95" w:rsidRDefault="00EE66EE" w:rsidP="00EE66EE">
                      <w:pP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a</w:t>
                      </w:r>
                      <w:r w:rsidRPr="007B3F95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25270DCC" w14:textId="20A2B85D" w:rsidR="00EE66EE" w:rsidRDefault="00EE66EE" w:rsidP="00EE66EE"/>
    <w:p w14:paraId="48E365D0" w14:textId="6C619D58" w:rsidR="00ED4028" w:rsidRDefault="00ED4028" w:rsidP="00ED4028"/>
    <w:p w14:paraId="4A1A8E78" w14:textId="7B2D7C6C" w:rsidR="00EC3C30" w:rsidRPr="00ED4028" w:rsidRDefault="000A28C8" w:rsidP="00ED4028"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C88AA8A" wp14:editId="1FD2F14A">
                <wp:simplePos x="0" y="0"/>
                <wp:positionH relativeFrom="column">
                  <wp:posOffset>-3347085</wp:posOffset>
                </wp:positionH>
                <wp:positionV relativeFrom="paragraph">
                  <wp:posOffset>24130</wp:posOffset>
                </wp:positionV>
                <wp:extent cx="333375" cy="1403985"/>
                <wp:effectExtent l="0" t="0" r="0" b="1270"/>
                <wp:wrapNone/>
                <wp:docPr id="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06AC14" w14:textId="77777777" w:rsidR="000A28C8" w:rsidRPr="007B3F95" w:rsidRDefault="000A28C8" w:rsidP="000A28C8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B3F95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88AA8A" id="_x0000_s1030" type="#_x0000_t202" style="position:absolute;left:0;text-align:left;margin-left:-263.55pt;margin-top:1.9pt;width:26.25pt;height:110.55pt;z-index:2517012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" filled="f" stroked="f">
                <v:textbox style="mso-fit-shape-to-text:t">
                  <w:txbxContent>
                    <w:p w14:paraId="1F06AC14" w14:textId="77777777" w:rsidR="000A28C8" w:rsidRPr="007B3F95" w:rsidRDefault="000A28C8" w:rsidP="000A28C8">
                      <w:pP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es-MX"/>
                        </w:rPr>
                      </w:pPr>
                      <w:r w:rsidRPr="007B3F95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</w:p>
    <w:p w14:paraId="5A7C924C" w14:textId="15FDFE5C" w:rsidR="00EC3C30" w:rsidRPr="00EE66EE" w:rsidRDefault="00B077B0" w:rsidP="00CD3A65">
      <w:pPr>
        <w:pStyle w:val="Caption"/>
        <w:spacing w:after="0"/>
      </w:pPr>
      <w:r w:rsidRPr="00EE66EE">
        <w:t xml:space="preserve">Fig. </w:t>
      </w:r>
      <w:fldSimple w:instr=" SEQ Fig. \* ARABIC ">
        <w:r w:rsidR="008768A0">
          <w:rPr>
            <w:noProof/>
          </w:rPr>
          <w:t>1</w:t>
        </w:r>
      </w:fldSimple>
      <w:bookmarkEnd w:id="0"/>
      <w:r w:rsidR="000E409A" w:rsidRPr="00EE66EE">
        <w:t xml:space="preserve"> </w:t>
      </w:r>
      <w:r w:rsidR="000E409A" w:rsidRPr="00EE66EE">
        <w:rPr>
          <w:rFonts w:cs="Times New Roman"/>
          <w:lang w:eastAsia="en-US"/>
        </w:rPr>
        <w:t xml:space="preserve">a) </w:t>
      </w:r>
      <w:r w:rsidR="0066328B" w:rsidRPr="00EE66EE">
        <w:rPr>
          <w:rFonts w:cs="Times New Roman"/>
          <w:lang w:eastAsia="en-US"/>
        </w:rPr>
        <w:t xml:space="preserve">Scheme of the </w:t>
      </w:r>
      <w:r w:rsidR="00766B12" w:rsidRPr="00EE66EE">
        <w:rPr>
          <w:rFonts w:cs="Times New Roman"/>
          <w:lang w:eastAsia="en-US"/>
        </w:rPr>
        <w:t>fringe projection system,</w:t>
      </w:r>
      <w:r w:rsidR="0066328B" w:rsidRPr="00EE66EE">
        <w:rPr>
          <w:rFonts w:cs="Times New Roman"/>
          <w:lang w:eastAsia="en-US"/>
        </w:rPr>
        <w:t xml:space="preserve"> </w:t>
      </w:r>
      <w:r w:rsidR="00EC3C30" w:rsidRPr="00EE66EE">
        <w:rPr>
          <w:rFonts w:cs="Times New Roman"/>
          <w:lang w:eastAsia="en-US"/>
        </w:rPr>
        <w:t>b</w:t>
      </w:r>
      <w:r w:rsidR="000E409A" w:rsidRPr="00EE66EE">
        <w:rPr>
          <w:rFonts w:cs="Times New Roman"/>
          <w:lang w:eastAsia="en-US"/>
        </w:rPr>
        <w:t>) Projected fringes on</w:t>
      </w:r>
      <w:r w:rsidR="004C54BE" w:rsidRPr="00EE66EE">
        <w:rPr>
          <w:rFonts w:cs="Times New Roman"/>
          <w:lang w:eastAsia="en-US"/>
        </w:rPr>
        <w:t>to</w:t>
      </w:r>
      <w:r w:rsidR="00ED4028" w:rsidRPr="00EE66EE">
        <w:rPr>
          <w:rFonts w:cs="Times New Roman"/>
          <w:lang w:eastAsia="en-US"/>
        </w:rPr>
        <w:t xml:space="preserve"> the sample</w:t>
      </w:r>
      <w:r w:rsidR="00EA2A65">
        <w:rPr>
          <w:rFonts w:cs="Times New Roman"/>
          <w:lang w:eastAsia="en-US"/>
        </w:rPr>
        <w:t>,</w:t>
      </w:r>
      <w:r w:rsidR="00ED4028" w:rsidRPr="00EE66EE">
        <w:rPr>
          <w:rFonts w:cs="Times New Roman"/>
          <w:lang w:eastAsia="en-US"/>
        </w:rPr>
        <w:t xml:space="preserve"> c</w:t>
      </w:r>
      <w:r w:rsidR="000E409A" w:rsidRPr="00EE66EE">
        <w:rPr>
          <w:rFonts w:cs="Times New Roman"/>
          <w:lang w:eastAsia="en-US"/>
        </w:rPr>
        <w:t>) Unwrapped phase for the states</w:t>
      </w:r>
      <w:r w:rsidR="00ED4028" w:rsidRPr="00EE66EE">
        <w:rPr>
          <w:rFonts w:cs="Times New Roman"/>
          <w:lang w:eastAsia="en-US"/>
        </w:rPr>
        <w:t xml:space="preserve"> 1 and 2</w:t>
      </w:r>
      <w:r w:rsidR="000E409A" w:rsidRPr="00EE66EE">
        <w:rPr>
          <w:rFonts w:cs="Times New Roman"/>
          <w:lang w:eastAsia="en-US"/>
        </w:rPr>
        <w:t>.</w:t>
      </w:r>
      <w:r w:rsidR="000A28C8" w:rsidRPr="00EE66EE">
        <w:rPr>
          <w:noProof/>
        </w:rPr>
        <w:t xml:space="preserve"> </w:t>
      </w:r>
    </w:p>
    <w:p w14:paraId="7E730E5C" w14:textId="1E45101F" w:rsidR="00EC3C30" w:rsidRDefault="003047F3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  <w:r>
        <w:rPr>
          <w:noProof/>
          <w:lang w:val="es-MX" w:eastAsia="es-MX"/>
        </w:rPr>
        <w:drawing>
          <wp:anchor distT="0" distB="0" distL="114300" distR="114300" simplePos="0" relativeHeight="251653120" behindDoc="0" locked="0" layoutInCell="1" allowOverlap="1" wp14:anchorId="08513B68" wp14:editId="2455CAD8">
            <wp:simplePos x="0" y="0"/>
            <wp:positionH relativeFrom="column">
              <wp:posOffset>1776730</wp:posOffset>
            </wp:positionH>
            <wp:positionV relativeFrom="paragraph">
              <wp:posOffset>88265</wp:posOffset>
            </wp:positionV>
            <wp:extent cx="2685600" cy="1980000"/>
            <wp:effectExtent l="0" t="0" r="635" b="1270"/>
            <wp:wrapSquare wrapText="bothSides"/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56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FAD0A4" w14:textId="25252D3C" w:rsidR="00EC3C30" w:rsidRDefault="00EC3C30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1722E8BD" w14:textId="0E7A6C71" w:rsidR="00EC3C30" w:rsidRDefault="00EC3C30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3147673D" w14:textId="4A1BF088" w:rsidR="00EC3C30" w:rsidRDefault="00EC3C30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1B505B11" w14:textId="01D22913" w:rsidR="00EC3C30" w:rsidRDefault="00EC3C30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74C24EB9" w14:textId="1D2F490A" w:rsidR="00EC3C30" w:rsidRDefault="00EC3C30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5D530E36" w14:textId="3A11CCF0" w:rsidR="00EC3C30" w:rsidRDefault="003047F3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DFEA33" wp14:editId="5AA751F9">
                <wp:simplePos x="0" y="0"/>
                <wp:positionH relativeFrom="column">
                  <wp:posOffset>1483360</wp:posOffset>
                </wp:positionH>
                <wp:positionV relativeFrom="paragraph">
                  <wp:posOffset>139700</wp:posOffset>
                </wp:positionV>
                <wp:extent cx="333375" cy="1403985"/>
                <wp:effectExtent l="0" t="0" r="0" b="1270"/>
                <wp:wrapNone/>
                <wp:docPr id="1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96A21D" w14:textId="77777777" w:rsidR="000A28C8" w:rsidRPr="007B3F95" w:rsidRDefault="000A28C8" w:rsidP="000A28C8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B3F95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DFEA33" id="_x0000_s1031" type="#_x0000_t202" style="position:absolute;left:0;text-align:left;margin-left:116.8pt;margin-top:11pt;width:26.2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" filled="f" stroked="f">
                <v:textbox style="mso-fit-shape-to-text:t">
                  <w:txbxContent>
                    <w:p w14:paraId="0496A21D" w14:textId="77777777" w:rsidR="000A28C8" w:rsidRPr="007B3F95" w:rsidRDefault="000A28C8" w:rsidP="000A28C8">
                      <w:pP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es-MX"/>
                        </w:rPr>
                      </w:pPr>
                      <w:r w:rsidRPr="007B3F95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</w:p>
    <w:p w14:paraId="565502F6" w14:textId="64C1CD09" w:rsidR="00EC3C30" w:rsidRDefault="005419F1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  <w:r>
        <w:rPr>
          <w:rFonts w:ascii="Times New Roman" w:hAnsi="Times New Roman" w:cs="Times New Roman"/>
          <w:sz w:val="20"/>
          <w:szCs w:val="20"/>
          <w:lang w:eastAsia="en-US"/>
        </w:rPr>
        <w:t xml:space="preserve"> </w:t>
      </w:r>
      <w:bookmarkStart w:id="1" w:name="_GoBack"/>
      <w:bookmarkEnd w:id="1"/>
    </w:p>
    <w:p w14:paraId="165F6CF0" w14:textId="5E257011" w:rsidR="00EC3C30" w:rsidRDefault="003047F3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  <w:r>
        <w:rPr>
          <w:rFonts w:ascii="Times New Roman" w:hAnsi="Times New Roman" w:cs="Times New Roman"/>
          <w:noProof/>
          <w:sz w:val="20"/>
          <w:szCs w:val="20"/>
          <w:lang w:eastAsia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722D789" wp14:editId="72F956B9">
                <wp:simplePos x="0" y="0"/>
                <wp:positionH relativeFrom="column">
                  <wp:posOffset>2761615</wp:posOffset>
                </wp:positionH>
                <wp:positionV relativeFrom="paragraph">
                  <wp:posOffset>64770</wp:posOffset>
                </wp:positionV>
                <wp:extent cx="514350" cy="298450"/>
                <wp:effectExtent l="0" t="0" r="0" b="635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298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E0B679" w14:textId="09661939" w:rsidR="0053163E" w:rsidRPr="003047F3" w:rsidRDefault="0053163E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  <w:lang w:val="es-MX"/>
                              </w:rPr>
                            </w:pPr>
                            <w:r w:rsidRPr="003047F3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  <w:lang w:val="es-MX"/>
                              </w:rPr>
                              <w:t>14.8N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2D789" id="Text Box 17" o:spid="_x0000_s1032" type="#_x0000_t202" style="position:absolute;left:0;text-align:left;margin-left:217.45pt;margin-top:5.1pt;width:40.5pt;height:23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" filled="f" stroked="f" strokeweight=".5pt">
                <v:textbox>
                  <w:txbxContent>
                    <w:p w14:paraId="41E0B679" w14:textId="09661939" w:rsidR="0053163E" w:rsidRPr="003047F3" w:rsidRDefault="0053163E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  <w:lang w:val="es-MX"/>
                        </w:rPr>
                      </w:pPr>
                      <w:r w:rsidRPr="003047F3"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  <w:lang w:val="es-MX"/>
                        </w:rPr>
                        <w:t>14.8N</w:t>
                      </w:r>
                    </w:p>
                  </w:txbxContent>
                </v:textbox>
              </v:shape>
            </w:pict>
          </mc:Fallback>
        </mc:AlternateContent>
      </w:r>
    </w:p>
    <w:p w14:paraId="65E2F74C" w14:textId="67C6CC43" w:rsidR="00EC3C30" w:rsidRDefault="003047F3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  <w:r>
        <w:rPr>
          <w:rFonts w:ascii="Times New Roman" w:hAnsi="Times New Roman" w:cs="Times New Roman"/>
          <w:noProof/>
          <w:sz w:val="20"/>
          <w:szCs w:val="20"/>
          <w:lang w:eastAsia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07E423" wp14:editId="5C2AA106">
                <wp:simplePos x="0" y="0"/>
                <wp:positionH relativeFrom="column">
                  <wp:posOffset>2968625</wp:posOffset>
                </wp:positionH>
                <wp:positionV relativeFrom="paragraph">
                  <wp:posOffset>120650</wp:posOffset>
                </wp:positionV>
                <wp:extent cx="0" cy="190500"/>
                <wp:effectExtent l="95250" t="19050" r="76200" b="9525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05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27E97E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" o:spid="_x0000_s1026" type="#_x0000_t32" style="position:absolute;margin-left:233.75pt;margin-top:9.5pt;width:0;height:1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0346C540" w14:textId="4D09EBD6" w:rsidR="003047F3" w:rsidRDefault="003047F3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10A94471" w14:textId="77777777" w:rsidR="003047F3" w:rsidRDefault="003047F3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46B346D6" w14:textId="61374C61" w:rsidR="00C83038" w:rsidRDefault="00C83038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217A0479" w14:textId="77777777" w:rsidR="003047F3" w:rsidRDefault="003047F3" w:rsidP="000E409A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731BC967" w14:textId="77777777" w:rsidR="00EC3C30" w:rsidRDefault="00EC3C30" w:rsidP="00CD3A65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4B52520F" w14:textId="3D977A42" w:rsidR="00CF0843" w:rsidRDefault="00B077B0" w:rsidP="00CD3A65">
      <w:pPr>
        <w:pStyle w:val="Caption"/>
        <w:spacing w:after="0"/>
        <w:rPr>
          <w:rFonts w:cs="Times New Roman"/>
          <w:lang w:eastAsia="en-US"/>
        </w:rPr>
      </w:pPr>
      <w:bookmarkStart w:id="2" w:name="_Ref525118411"/>
      <w:r w:rsidRPr="00EE66EE">
        <w:t xml:space="preserve">Fig. </w:t>
      </w:r>
      <w:r w:rsidR="002D69FA">
        <w:fldChar w:fldCharType="begin"/>
      </w:r>
      <w:r w:rsidR="002D69FA">
        <w:instrText xml:space="preserve"> SEQ Fig. \* ARABIC </w:instrText>
      </w:r>
      <w:r w:rsidR="002D69FA">
        <w:fldChar w:fldCharType="separate"/>
      </w:r>
      <w:r w:rsidR="008768A0">
        <w:rPr>
          <w:noProof/>
        </w:rPr>
        <w:t>2</w:t>
      </w:r>
      <w:r w:rsidR="002D69FA">
        <w:rPr>
          <w:noProof/>
        </w:rPr>
        <w:fldChar w:fldCharType="end"/>
      </w:r>
      <w:bookmarkEnd w:id="2"/>
      <w:r w:rsidR="00CF0843" w:rsidRPr="00EE66EE">
        <w:t xml:space="preserve"> </w:t>
      </w:r>
      <w:r w:rsidR="00DB5470" w:rsidRPr="00EE66EE">
        <w:t xml:space="preserve">a) </w:t>
      </w:r>
      <w:r w:rsidR="00E70A94" w:rsidRPr="00EE66EE">
        <w:rPr>
          <w:rFonts w:cs="Times New Roman"/>
          <w:lang w:eastAsia="en-US"/>
        </w:rPr>
        <w:t>Relative displacement</w:t>
      </w:r>
      <w:r w:rsidR="00557B4B" w:rsidRPr="00EE66EE">
        <w:rPr>
          <w:rFonts w:cs="Times New Roman"/>
          <w:lang w:eastAsia="en-US"/>
        </w:rPr>
        <w:t xml:space="preserve"> </w:t>
      </w:r>
      <w:r w:rsidR="00557B4B" w:rsidRPr="00EE66EE">
        <w:rPr>
          <w:rFonts w:cs="Times New Roman"/>
          <w:i/>
          <w:lang w:eastAsia="en-US"/>
        </w:rPr>
        <w:t>W</w:t>
      </w:r>
      <w:r w:rsidR="00557B4B" w:rsidRPr="00EE66EE">
        <w:rPr>
          <w:rFonts w:cs="Times New Roman"/>
          <w:lang w:eastAsia="en-US"/>
        </w:rPr>
        <w:t xml:space="preserve"> induced on the sample during</w:t>
      </w:r>
      <w:r w:rsidR="000E409A" w:rsidRPr="00EE66EE">
        <w:rPr>
          <w:rFonts w:cs="Times New Roman"/>
          <w:lang w:eastAsia="en-US"/>
        </w:rPr>
        <w:t xml:space="preserve"> </w:t>
      </w:r>
      <w:r w:rsidR="00DB5470" w:rsidRPr="00EE66EE">
        <w:rPr>
          <w:rFonts w:cs="Times New Roman"/>
          <w:lang w:eastAsia="en-US"/>
        </w:rPr>
        <w:t>the mechanical load applied</w:t>
      </w:r>
      <w:r w:rsidR="003047F3">
        <w:rPr>
          <w:rFonts w:cs="Times New Roman"/>
          <w:lang w:eastAsia="en-US"/>
        </w:rPr>
        <w:t>.</w:t>
      </w:r>
    </w:p>
    <w:p w14:paraId="3FFC01ED" w14:textId="54C74686" w:rsidR="00CD3A65" w:rsidRPr="00CD3A65" w:rsidRDefault="00462736" w:rsidP="00CD3A65">
      <w:pPr>
        <w:rPr>
          <w:lang w:eastAsia="en-US"/>
        </w:rPr>
      </w:pPr>
      <w:r>
        <w:rPr>
          <w:noProof/>
          <w:lang w:val="es-MX" w:eastAsia="es-MX"/>
        </w:rPr>
        <w:drawing>
          <wp:anchor distT="0" distB="0" distL="114300" distR="114300" simplePos="0" relativeHeight="251731968" behindDoc="0" locked="0" layoutInCell="1" allowOverlap="1" wp14:anchorId="77A65EFD" wp14:editId="0A0BF610">
            <wp:simplePos x="0" y="0"/>
            <wp:positionH relativeFrom="column">
              <wp:posOffset>3914775</wp:posOffset>
            </wp:positionH>
            <wp:positionV relativeFrom="paragraph">
              <wp:posOffset>29210</wp:posOffset>
            </wp:positionV>
            <wp:extent cx="1771650" cy="1328420"/>
            <wp:effectExtent l="0" t="0" r="0" b="5080"/>
            <wp:wrapSquare wrapText="bothSides"/>
            <wp:docPr id="1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3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2A65">
        <w:rPr>
          <w:noProof/>
          <w:lang w:val="es-MX" w:eastAsia="es-MX"/>
        </w:rPr>
        <w:drawing>
          <wp:anchor distT="0" distB="0" distL="114300" distR="114300" simplePos="0" relativeHeight="251729920" behindDoc="0" locked="0" layoutInCell="1" allowOverlap="1" wp14:anchorId="711AC307" wp14:editId="7BE9558C">
            <wp:simplePos x="0" y="0"/>
            <wp:positionH relativeFrom="column">
              <wp:posOffset>828675</wp:posOffset>
            </wp:positionH>
            <wp:positionV relativeFrom="paragraph">
              <wp:posOffset>57785</wp:posOffset>
            </wp:positionV>
            <wp:extent cx="1650365" cy="1296670"/>
            <wp:effectExtent l="0" t="0" r="6985" b="0"/>
            <wp:wrapSquare wrapText="bothSides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0365" cy="129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ED0C0F" w14:textId="365E68DA" w:rsidR="00CF0843" w:rsidRDefault="00CF0843" w:rsidP="00CF0843">
      <w:pPr>
        <w:rPr>
          <w:lang w:eastAsia="en-US"/>
        </w:rPr>
      </w:pPr>
    </w:p>
    <w:p w14:paraId="1441D899" w14:textId="45B09311" w:rsidR="00EC3C30" w:rsidRDefault="00EC3C30" w:rsidP="00CF0843">
      <w:pPr>
        <w:rPr>
          <w:lang w:eastAsia="en-US"/>
        </w:rPr>
      </w:pPr>
    </w:p>
    <w:p w14:paraId="3D1F34B5" w14:textId="1A9AEF3C" w:rsidR="00EC3C30" w:rsidRDefault="00EC3C30" w:rsidP="00CF0843">
      <w:pPr>
        <w:rPr>
          <w:lang w:eastAsia="en-US"/>
        </w:rPr>
      </w:pPr>
    </w:p>
    <w:p w14:paraId="7135D666" w14:textId="007D3FA7" w:rsidR="00EC3C30" w:rsidRDefault="00462736" w:rsidP="00CF0843">
      <w:pPr>
        <w:rPr>
          <w:lang w:eastAsia="en-US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182A9AA" wp14:editId="1E338DAC">
                <wp:simplePos x="0" y="0"/>
                <wp:positionH relativeFrom="column">
                  <wp:posOffset>3378200</wp:posOffset>
                </wp:positionH>
                <wp:positionV relativeFrom="paragraph">
                  <wp:posOffset>30480</wp:posOffset>
                </wp:positionV>
                <wp:extent cx="333375" cy="1403985"/>
                <wp:effectExtent l="0" t="0" r="0" b="1270"/>
                <wp:wrapNone/>
                <wp:docPr id="1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8287C7" w14:textId="2607509F" w:rsidR="000A28C8" w:rsidRPr="007B3F95" w:rsidRDefault="00E06B00" w:rsidP="000A28C8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b</w:t>
                            </w:r>
                            <w:r w:rsidR="000A28C8" w:rsidRPr="007B3F95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82A9AA" id="_x0000_s1033" type="#_x0000_t202" style="position:absolute;left:0;text-align:left;margin-left:266pt;margin-top:2.4pt;width:26.25pt;height:110.55pt;z-index:2517094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" filled="f" stroked="f">
                <v:textbox style="mso-fit-shape-to-text:t">
                  <w:txbxContent>
                    <w:p w14:paraId="248287C7" w14:textId="2607509F" w:rsidR="000A28C8" w:rsidRPr="007B3F95" w:rsidRDefault="00E06B00" w:rsidP="000A28C8">
                      <w:pP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b</w:t>
                      </w:r>
                      <w:r w:rsidR="000A28C8" w:rsidRPr="007B3F95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E06B00"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E322D28" wp14:editId="5FFF8949">
                <wp:simplePos x="0" y="0"/>
                <wp:positionH relativeFrom="column">
                  <wp:posOffset>111760</wp:posOffset>
                </wp:positionH>
                <wp:positionV relativeFrom="paragraph">
                  <wp:posOffset>23495</wp:posOffset>
                </wp:positionV>
                <wp:extent cx="333375" cy="1403985"/>
                <wp:effectExtent l="0" t="0" r="0" b="1270"/>
                <wp:wrapNone/>
                <wp:docPr id="1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F97215" w14:textId="77777777" w:rsidR="000A28C8" w:rsidRPr="007B3F95" w:rsidRDefault="000A28C8" w:rsidP="000A28C8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B3F95">
                              <w:rPr>
                                <w:rFonts w:ascii="Times New Roman" w:hAnsi="Times New Roman" w:cs="Times New Roman"/>
                                <w:i/>
                                <w:sz w:val="20"/>
                                <w:szCs w:val="20"/>
                              </w:rPr>
                              <w:t>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E322D28" id="_x0000_s1034" type="#_x0000_t202" style="position:absolute;left:0;text-align:left;margin-left:8.8pt;margin-top:1.85pt;width:26.25pt;height:110.55pt;z-index:2517114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" filled="f" stroked="f">
                <v:textbox style="mso-fit-shape-to-text:t">
                  <w:txbxContent>
                    <w:p w14:paraId="58F97215" w14:textId="77777777" w:rsidR="000A28C8" w:rsidRPr="007B3F95" w:rsidRDefault="000A28C8" w:rsidP="000A28C8">
                      <w:pPr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  <w:lang w:val="es-MX"/>
                        </w:rPr>
                      </w:pPr>
                      <w:r w:rsidRPr="007B3F95">
                        <w:rPr>
                          <w:rFonts w:ascii="Times New Roman" w:hAnsi="Times New Roman" w:cs="Times New Roman"/>
                          <w:i/>
                          <w:sz w:val="20"/>
                          <w:szCs w:val="20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</w:p>
    <w:p w14:paraId="396EEE4E" w14:textId="0C8C8551" w:rsidR="00EC3C30" w:rsidRDefault="00EC3C30" w:rsidP="00CF0843">
      <w:pPr>
        <w:rPr>
          <w:lang w:eastAsia="en-US"/>
        </w:rPr>
      </w:pPr>
    </w:p>
    <w:p w14:paraId="6FB90BB6" w14:textId="12C9BCEF" w:rsidR="00EC3C30" w:rsidRDefault="00EC3C30" w:rsidP="00CF0843">
      <w:pPr>
        <w:rPr>
          <w:lang w:eastAsia="en-US"/>
        </w:rPr>
      </w:pPr>
    </w:p>
    <w:p w14:paraId="3AA39DED" w14:textId="0791CDE8" w:rsidR="005E5273" w:rsidRDefault="005E5273" w:rsidP="0071538C">
      <w:pPr>
        <w:rPr>
          <w:rFonts w:ascii="Times New Roman" w:hAnsi="Times New Roman" w:cs="Times New Roman"/>
          <w:sz w:val="20"/>
          <w:szCs w:val="20"/>
          <w:lang w:eastAsia="en-US"/>
        </w:rPr>
      </w:pPr>
    </w:p>
    <w:p w14:paraId="41E2C74D" w14:textId="2C579314" w:rsidR="00CD3A65" w:rsidRDefault="009074A0" w:rsidP="0071538C">
      <w:pPr>
        <w:jc w:val="center"/>
        <w:rPr>
          <w:rFonts w:ascii="Times New Roman" w:hAnsi="Times New Roman" w:cs="Times New Roman"/>
          <w:sz w:val="18"/>
          <w:szCs w:val="18"/>
          <w:lang w:eastAsia="en-US"/>
        </w:rPr>
      </w:pPr>
      <w:r w:rsidRPr="00C83038">
        <w:rPr>
          <w:rFonts w:ascii="Times New Roman" w:hAnsi="Times New Roman" w:cs="Times New Roman"/>
          <w:sz w:val="18"/>
          <w:szCs w:val="18"/>
          <w:lang w:eastAsia="en-US"/>
        </w:rPr>
        <w:t xml:space="preserve">Fig. 3. </w:t>
      </w:r>
      <w:r w:rsidR="00E10AD8">
        <w:rPr>
          <w:rFonts w:ascii="Times New Roman" w:hAnsi="Times New Roman" w:cs="Times New Roman"/>
          <w:sz w:val="18"/>
          <w:szCs w:val="18"/>
          <w:lang w:eastAsia="en-US"/>
        </w:rPr>
        <w:t xml:space="preserve">a) </w:t>
      </w:r>
      <w:r w:rsidRPr="00C83038">
        <w:rPr>
          <w:rFonts w:ascii="Times New Roman" w:hAnsi="Times New Roman" w:cs="Times New Roman"/>
          <w:sz w:val="18"/>
          <w:szCs w:val="18"/>
          <w:lang w:eastAsia="en-US"/>
        </w:rPr>
        <w:t xml:space="preserve">One-dimensional plot of some </w:t>
      </w:r>
      <w:r w:rsidR="005C0F77" w:rsidRPr="005C0F77">
        <w:rPr>
          <w:rFonts w:ascii="Times New Roman" w:hAnsi="Times New Roman" w:cs="Times New Roman"/>
          <w:sz w:val="18"/>
          <w:szCs w:val="18"/>
          <w:lang w:eastAsia="en-US"/>
        </w:rPr>
        <w:t>columns</w:t>
      </w:r>
      <w:r w:rsidR="00C720C8">
        <w:rPr>
          <w:rFonts w:ascii="Times New Roman" w:hAnsi="Times New Roman" w:cs="Times New Roman"/>
          <w:sz w:val="18"/>
          <w:szCs w:val="18"/>
          <w:lang w:eastAsia="en-US"/>
        </w:rPr>
        <w:t xml:space="preserve"> from the graphic shown in</w:t>
      </w:r>
      <w:r w:rsidRPr="00C83038">
        <w:rPr>
          <w:rFonts w:ascii="Times New Roman" w:hAnsi="Times New Roman" w:cs="Times New Roman"/>
          <w:sz w:val="18"/>
          <w:szCs w:val="18"/>
          <w:lang w:eastAsia="en-US"/>
        </w:rPr>
        <w:t xml:space="preserve"> Fig. 2</w:t>
      </w:r>
      <w:r w:rsidR="00C720C8">
        <w:rPr>
          <w:rFonts w:ascii="Times New Roman" w:hAnsi="Times New Roman" w:cs="Times New Roman"/>
          <w:sz w:val="18"/>
          <w:szCs w:val="18"/>
          <w:lang w:eastAsia="en-US"/>
        </w:rPr>
        <w:t>a</w:t>
      </w:r>
      <w:r w:rsidR="00DB5425">
        <w:rPr>
          <w:rFonts w:ascii="Times New Roman" w:hAnsi="Times New Roman" w:cs="Times New Roman"/>
          <w:sz w:val="18"/>
          <w:szCs w:val="18"/>
          <w:lang w:eastAsia="en-US"/>
        </w:rPr>
        <w:t>;</w:t>
      </w:r>
      <w:r w:rsidR="00E10AD8">
        <w:rPr>
          <w:rFonts w:ascii="Times New Roman" w:hAnsi="Times New Roman" w:cs="Times New Roman"/>
          <w:sz w:val="18"/>
          <w:szCs w:val="18"/>
          <w:lang w:eastAsia="en-US"/>
        </w:rPr>
        <w:t xml:space="preserve"> b) </w:t>
      </w:r>
      <w:r w:rsidR="00E83A75">
        <w:rPr>
          <w:rFonts w:ascii="Times New Roman" w:hAnsi="Times New Roman" w:cs="Times New Roman"/>
          <w:sz w:val="18"/>
          <w:szCs w:val="18"/>
          <w:lang w:eastAsia="en-US"/>
        </w:rPr>
        <w:t>plot to one row.</w:t>
      </w:r>
      <w:r w:rsidR="005C0F77">
        <w:rPr>
          <w:rFonts w:ascii="Times New Roman" w:hAnsi="Times New Roman" w:cs="Times New Roman"/>
          <w:sz w:val="18"/>
          <w:szCs w:val="18"/>
          <w:lang w:eastAsia="en-US"/>
        </w:rPr>
        <w:t xml:space="preserve"> </w:t>
      </w:r>
      <w:r w:rsidR="00E06B00" w:rsidRPr="00C83038">
        <w:rPr>
          <w:rFonts w:ascii="Times New Roman" w:hAnsi="Times New Roman" w:cs="Times New Roman"/>
          <w:sz w:val="18"/>
          <w:szCs w:val="18"/>
          <w:lang w:eastAsia="en-US"/>
        </w:rPr>
        <w:t xml:space="preserve"> </w:t>
      </w:r>
    </w:p>
    <w:p w14:paraId="36B21DF0" w14:textId="77777777" w:rsidR="005C2390" w:rsidRDefault="005C2390" w:rsidP="0071538C">
      <w:pPr>
        <w:jc w:val="center"/>
        <w:rPr>
          <w:rFonts w:ascii="Times New Roman" w:hAnsi="Times New Roman" w:cs="Times New Roman"/>
          <w:sz w:val="18"/>
          <w:szCs w:val="18"/>
          <w:lang w:eastAsia="en-US"/>
        </w:rPr>
      </w:pPr>
    </w:p>
    <w:p w14:paraId="19411CDF" w14:textId="0DE08A90" w:rsidR="00E742F7" w:rsidRDefault="00D139F4" w:rsidP="004849FF">
      <w:pPr>
        <w:pStyle w:val="MCSectionHead"/>
        <w:jc w:val="left"/>
      </w:pPr>
      <w:r>
        <w:t>4.</w:t>
      </w:r>
      <w:r>
        <w:rPr>
          <w:lang w:eastAsia="ja-JP"/>
        </w:rPr>
        <w:t xml:space="preserve"> </w:t>
      </w:r>
      <w:r>
        <w:t>References</w:t>
      </w:r>
    </w:p>
    <w:p w14:paraId="21211E71" w14:textId="1D641F0D" w:rsidR="00C562F8" w:rsidRDefault="00D139F4" w:rsidP="004559FE">
      <w:pPr>
        <w:pStyle w:val="MCBodySP"/>
        <w:ind w:firstLine="0"/>
        <w:jc w:val="both"/>
      </w:pPr>
      <w:r w:rsidRPr="00CE43FD">
        <w:t xml:space="preserve">[1] </w:t>
      </w:r>
      <w:r w:rsidR="003C063D">
        <w:t>Pramod Rastogi,</w:t>
      </w:r>
      <w:r w:rsidR="00D87B56" w:rsidRPr="00CE43FD">
        <w:t xml:space="preserve"> </w:t>
      </w:r>
      <w:r w:rsidRPr="00CE43FD">
        <w:t>“</w:t>
      </w:r>
      <w:r w:rsidR="003C063D" w:rsidRPr="003C063D">
        <w:t>Optical</w:t>
      </w:r>
      <w:r w:rsidR="003C063D">
        <w:t xml:space="preserve"> </w:t>
      </w:r>
      <w:r w:rsidR="003C063D" w:rsidRPr="003C063D">
        <w:t>measurement</w:t>
      </w:r>
      <w:r w:rsidR="003C063D">
        <w:t xml:space="preserve"> </w:t>
      </w:r>
      <w:r w:rsidR="003C063D" w:rsidRPr="003C063D">
        <w:t>techniques – A push</w:t>
      </w:r>
      <w:r w:rsidR="003C063D">
        <w:t xml:space="preserve"> </w:t>
      </w:r>
      <w:r w:rsidR="003C063D" w:rsidRPr="003C063D">
        <w:t>for</w:t>
      </w:r>
      <w:r w:rsidR="003C063D">
        <w:t xml:space="preserve"> </w:t>
      </w:r>
      <w:r w:rsidR="003C063D" w:rsidRPr="003C063D">
        <w:t>digitization</w:t>
      </w:r>
      <w:r w:rsidRPr="00CE43FD">
        <w:t xml:space="preserve">,” </w:t>
      </w:r>
      <w:r w:rsidR="003C063D">
        <w:t>Optics and Lasers in Engineering,</w:t>
      </w:r>
      <w:r w:rsidRPr="00CE43FD">
        <w:t xml:space="preserve"> </w:t>
      </w:r>
      <w:r w:rsidR="003C063D">
        <w:rPr>
          <w:b/>
        </w:rPr>
        <w:t>87</w:t>
      </w:r>
      <w:r w:rsidRPr="00CE43FD">
        <w:rPr>
          <w:b/>
        </w:rPr>
        <w:t>,</w:t>
      </w:r>
      <w:r w:rsidRPr="00CE43FD">
        <w:t xml:space="preserve"> </w:t>
      </w:r>
      <w:r w:rsidR="003C063D">
        <w:t>1</w:t>
      </w:r>
      <w:r w:rsidRPr="00CE43FD">
        <w:t>-</w:t>
      </w:r>
      <w:r w:rsidR="003C063D">
        <w:t>17</w:t>
      </w:r>
      <w:r w:rsidR="00D87B56" w:rsidRPr="00CE43FD">
        <w:t xml:space="preserve"> </w:t>
      </w:r>
      <w:r w:rsidR="003C063D">
        <w:t>(2016</w:t>
      </w:r>
      <w:r w:rsidRPr="00CE43FD">
        <w:t>).</w:t>
      </w:r>
    </w:p>
    <w:p w14:paraId="37DB2FAC" w14:textId="50EAF3D6" w:rsidR="003C063D" w:rsidRPr="003C063D" w:rsidRDefault="003C063D" w:rsidP="004559FE">
      <w:pPr>
        <w:pStyle w:val="Default"/>
        <w:jc w:val="both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>[2</w:t>
      </w:r>
      <w:r w:rsidRPr="003C063D">
        <w:rPr>
          <w:sz w:val="20"/>
          <w:szCs w:val="20"/>
          <w:lang w:val="en-US"/>
        </w:rPr>
        <w:t>] J.</w:t>
      </w:r>
      <w:r>
        <w:rPr>
          <w:sz w:val="20"/>
          <w:szCs w:val="20"/>
          <w:lang w:val="en-US"/>
        </w:rPr>
        <w:t xml:space="preserve"> S. Epstein, </w:t>
      </w:r>
      <w:r w:rsidRPr="003C063D">
        <w:rPr>
          <w:i/>
          <w:sz w:val="20"/>
          <w:szCs w:val="20"/>
          <w:lang w:val="en-US"/>
        </w:rPr>
        <w:t xml:space="preserve">Experimental techniques in fracture </w:t>
      </w:r>
      <w:r>
        <w:rPr>
          <w:sz w:val="20"/>
          <w:szCs w:val="20"/>
          <w:lang w:val="en-US"/>
        </w:rPr>
        <w:t xml:space="preserve">(VCH-SEM, New York, </w:t>
      </w:r>
      <w:r w:rsidRPr="003C063D">
        <w:rPr>
          <w:sz w:val="20"/>
          <w:szCs w:val="20"/>
          <w:lang w:val="en-US"/>
        </w:rPr>
        <w:t xml:space="preserve">1993). </w:t>
      </w:r>
    </w:p>
    <w:p w14:paraId="64466956" w14:textId="45A5BE19" w:rsidR="003C063D" w:rsidRDefault="003C063D" w:rsidP="004559FE">
      <w:pPr>
        <w:pStyle w:val="MCBodySP"/>
        <w:ind w:firstLine="0"/>
        <w:jc w:val="both"/>
      </w:pPr>
      <w:r>
        <w:t xml:space="preserve">[3] A. S. Kobayashi, </w:t>
      </w:r>
      <w:r w:rsidRPr="003C063D">
        <w:rPr>
          <w:i/>
        </w:rPr>
        <w:t>Handbook of experimental mechanics</w:t>
      </w:r>
      <w:r>
        <w:t xml:space="preserve"> (SEM, New York, 1994).</w:t>
      </w:r>
    </w:p>
    <w:p w14:paraId="70FF1C4F" w14:textId="6A47D315" w:rsidR="00B439C2" w:rsidRDefault="00C573A1" w:rsidP="004559FE">
      <w:pPr>
        <w:pStyle w:val="MCReference"/>
        <w:jc w:val="both"/>
        <w:rPr>
          <w:sz w:val="20"/>
          <w:lang w:eastAsia="ja-JP"/>
        </w:rPr>
      </w:pPr>
      <w:r>
        <w:rPr>
          <w:sz w:val="20"/>
          <w:lang w:eastAsia="ja-JP"/>
        </w:rPr>
        <w:t xml:space="preserve">[4] </w:t>
      </w:r>
      <w:r w:rsidRPr="00C573A1">
        <w:rPr>
          <w:sz w:val="20"/>
          <w:lang w:eastAsia="ja-JP"/>
        </w:rPr>
        <w:t>Amalia Martíne</w:t>
      </w:r>
      <w:r>
        <w:rPr>
          <w:sz w:val="20"/>
          <w:lang w:eastAsia="ja-JP"/>
        </w:rPr>
        <w:t xml:space="preserve">z, J. A. </w:t>
      </w:r>
      <w:proofErr w:type="spellStart"/>
      <w:r>
        <w:rPr>
          <w:sz w:val="20"/>
          <w:lang w:eastAsia="ja-JP"/>
        </w:rPr>
        <w:t>Rayas</w:t>
      </w:r>
      <w:proofErr w:type="spellEnd"/>
      <w:r>
        <w:rPr>
          <w:sz w:val="20"/>
          <w:lang w:eastAsia="ja-JP"/>
        </w:rPr>
        <w:t xml:space="preserve">, R. R. Cordero, </w:t>
      </w:r>
      <w:r w:rsidRPr="00C573A1">
        <w:rPr>
          <w:sz w:val="20"/>
          <w:lang w:eastAsia="ja-JP"/>
        </w:rPr>
        <w:t xml:space="preserve">Daniela </w:t>
      </w:r>
      <w:proofErr w:type="spellStart"/>
      <w:r w:rsidRPr="00C573A1">
        <w:rPr>
          <w:sz w:val="20"/>
          <w:lang w:eastAsia="ja-JP"/>
        </w:rPr>
        <w:t>Baliero</w:t>
      </w:r>
      <w:proofErr w:type="spellEnd"/>
      <w:r w:rsidRPr="00C573A1">
        <w:rPr>
          <w:sz w:val="20"/>
          <w:lang w:eastAsia="ja-JP"/>
        </w:rPr>
        <w:t xml:space="preserve">, Fernando </w:t>
      </w:r>
      <w:r w:rsidR="004559FE">
        <w:rPr>
          <w:sz w:val="20"/>
          <w:lang w:eastAsia="ja-JP"/>
        </w:rPr>
        <w:t xml:space="preserve">Labbe, “Leaf cuticle topography </w:t>
      </w:r>
      <w:r w:rsidRPr="00C573A1">
        <w:rPr>
          <w:sz w:val="20"/>
          <w:lang w:eastAsia="ja-JP"/>
        </w:rPr>
        <w:t>retrieved by using fringe projection</w:t>
      </w:r>
      <w:r>
        <w:rPr>
          <w:sz w:val="20"/>
          <w:lang w:eastAsia="ja-JP"/>
        </w:rPr>
        <w:t>,”</w:t>
      </w:r>
      <w:r w:rsidRPr="00C573A1">
        <w:rPr>
          <w:sz w:val="20"/>
          <w:lang w:eastAsia="ja-JP"/>
        </w:rPr>
        <w:t xml:space="preserve"> Optics </w:t>
      </w:r>
      <w:r>
        <w:rPr>
          <w:sz w:val="20"/>
          <w:lang w:eastAsia="ja-JP"/>
        </w:rPr>
        <w:t xml:space="preserve">and Lasers in Engineering, </w:t>
      </w:r>
      <w:r w:rsidRPr="00C573A1">
        <w:rPr>
          <w:b/>
          <w:sz w:val="20"/>
          <w:lang w:eastAsia="ja-JP"/>
        </w:rPr>
        <w:t>50</w:t>
      </w:r>
      <w:r>
        <w:rPr>
          <w:sz w:val="20"/>
          <w:lang w:eastAsia="ja-JP"/>
        </w:rPr>
        <w:t>, 231-235 (2012).</w:t>
      </w:r>
    </w:p>
    <w:p w14:paraId="632DA6CA" w14:textId="42A9F1FC" w:rsidR="003961D6" w:rsidRDefault="009D2773" w:rsidP="004559FE">
      <w:pPr>
        <w:pStyle w:val="MCReference"/>
        <w:jc w:val="both"/>
        <w:rPr>
          <w:sz w:val="20"/>
          <w:lang w:eastAsia="ja-JP"/>
        </w:rPr>
      </w:pPr>
      <w:r>
        <w:rPr>
          <w:sz w:val="20"/>
          <w:lang w:eastAsia="ja-JP"/>
        </w:rPr>
        <w:t xml:space="preserve">[5] </w:t>
      </w:r>
      <w:r w:rsidRPr="009D2773">
        <w:rPr>
          <w:sz w:val="20"/>
          <w:lang w:eastAsia="ja-JP"/>
        </w:rPr>
        <w:t xml:space="preserve">Cruz Santos W, L. López García, A. Redondo </w:t>
      </w:r>
      <w:proofErr w:type="spellStart"/>
      <w:r w:rsidRPr="009D2773">
        <w:rPr>
          <w:sz w:val="20"/>
          <w:lang w:eastAsia="ja-JP"/>
        </w:rPr>
        <w:t>Galv</w:t>
      </w:r>
      <w:r>
        <w:rPr>
          <w:sz w:val="20"/>
          <w:lang w:eastAsia="ja-JP"/>
        </w:rPr>
        <w:t>án</w:t>
      </w:r>
      <w:proofErr w:type="spellEnd"/>
      <w:r>
        <w:rPr>
          <w:sz w:val="20"/>
          <w:lang w:eastAsia="ja-JP"/>
        </w:rPr>
        <w:t>, “</w:t>
      </w:r>
      <w:r w:rsidRPr="009D2773">
        <w:rPr>
          <w:sz w:val="20"/>
          <w:lang w:eastAsia="ja-JP"/>
        </w:rPr>
        <w:t>Improving the accuracy of phase-shifting techniques</w:t>
      </w:r>
      <w:r>
        <w:rPr>
          <w:sz w:val="20"/>
          <w:lang w:eastAsia="ja-JP"/>
        </w:rPr>
        <w:t>,”</w:t>
      </w:r>
      <w:r w:rsidRPr="009D2773">
        <w:rPr>
          <w:sz w:val="20"/>
          <w:lang w:eastAsia="ja-JP"/>
        </w:rPr>
        <w:t xml:space="preserve"> Optical Engineering</w:t>
      </w:r>
      <w:r>
        <w:rPr>
          <w:sz w:val="20"/>
          <w:lang w:eastAsia="ja-JP"/>
        </w:rPr>
        <w:t xml:space="preserve">, </w:t>
      </w:r>
      <w:r w:rsidRPr="009D2773">
        <w:rPr>
          <w:b/>
          <w:sz w:val="20"/>
          <w:lang w:eastAsia="ja-JP"/>
        </w:rPr>
        <w:t>54</w:t>
      </w:r>
      <w:r>
        <w:rPr>
          <w:sz w:val="20"/>
          <w:lang w:eastAsia="ja-JP"/>
        </w:rPr>
        <w:t xml:space="preserve">, </w:t>
      </w:r>
      <w:r w:rsidRPr="009D2773">
        <w:rPr>
          <w:sz w:val="20"/>
          <w:lang w:eastAsia="ja-JP"/>
        </w:rPr>
        <w:t>112-20</w:t>
      </w:r>
      <w:r w:rsidR="0071538C">
        <w:rPr>
          <w:sz w:val="20"/>
          <w:lang w:eastAsia="ja-JP"/>
        </w:rPr>
        <w:t xml:space="preserve"> (2015).</w:t>
      </w:r>
    </w:p>
    <w:sectPr w:rsidR="003961D6">
      <w:headerReference w:type="default" r:id="rId15"/>
      <w:footerReference w:type="default" r:id="rId16"/>
      <w:pgSz w:w="12240" w:h="15840" w:code="1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B79C7F" w14:textId="77777777" w:rsidR="002D69FA" w:rsidRDefault="002D69FA" w:rsidP="004F7070">
      <w:r>
        <w:separator/>
      </w:r>
    </w:p>
  </w:endnote>
  <w:endnote w:type="continuationSeparator" w:id="0">
    <w:p w14:paraId="3C340B6F" w14:textId="77777777" w:rsidR="002D69FA" w:rsidRDefault="002D69FA" w:rsidP="004F70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imes">
    <w:altName w:val="Ebrima"/>
    <w:panose1 w:val="02020603050405020304"/>
    <w:charset w:val="00"/>
    <w:family w:val="roman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BCC978" w14:textId="6CB0B092" w:rsidR="00B2265F" w:rsidRPr="001D271B" w:rsidRDefault="0066328B" w:rsidP="00B2265F">
    <w:pPr>
      <w:pStyle w:val="Footer"/>
      <w:jc w:val="center"/>
      <w:rPr>
        <w:rFonts w:eastAsia="PMingLiU"/>
        <w:lang w:val="es-MX" w:eastAsia="zh-TW"/>
      </w:rPr>
    </w:pPr>
    <w:r>
      <w:rPr>
        <w:rFonts w:eastAsia="PMingLiU"/>
        <w:lang w:val="es-MX" w:eastAsia="zh-TW"/>
      </w:rPr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BFD68D6" w14:textId="77777777" w:rsidR="002D69FA" w:rsidRDefault="002D69FA" w:rsidP="004F7070">
      <w:r>
        <w:separator/>
      </w:r>
    </w:p>
  </w:footnote>
  <w:footnote w:type="continuationSeparator" w:id="0">
    <w:p w14:paraId="21B297CD" w14:textId="77777777" w:rsidR="002D69FA" w:rsidRDefault="002D69FA" w:rsidP="004F70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A56A56" w14:textId="20F09A71" w:rsidR="00B2265F" w:rsidRPr="00B2265F" w:rsidRDefault="00E10F5A" w:rsidP="00B2265F">
    <w:pPr>
      <w:pStyle w:val="Header"/>
      <w:jc w:val="left"/>
      <w:rPr>
        <w:i/>
        <w:sz w:val="16"/>
        <w:szCs w:val="16"/>
      </w:rPr>
    </w:pPr>
    <w:r>
      <w:rPr>
        <w:rFonts w:eastAsia="PMingLiU"/>
        <w:i/>
        <w:sz w:val="16"/>
        <w:szCs w:val="16"/>
        <w:lang w:eastAsia="zh-TW"/>
      </w:rPr>
      <w:t xml:space="preserve"> </w:t>
    </w:r>
    <w:r w:rsidR="00B2265F">
      <w:rPr>
        <w:rFonts w:eastAsia="PMingLiU" w:hint="eastAsia"/>
        <w:i/>
        <w:sz w:val="16"/>
        <w:szCs w:val="16"/>
        <w:lang w:eastAsia="zh-TW"/>
      </w:rPr>
      <w:t xml:space="preserve">                                                  </w:t>
    </w:r>
    <w:r w:rsidR="004C3395">
      <w:rPr>
        <w:rFonts w:eastAsia="PMingLiU"/>
        <w:i/>
        <w:sz w:val="16"/>
        <w:szCs w:val="16"/>
        <w:lang w:eastAsia="zh-TW"/>
      </w:rPr>
      <w:t>Global Congress &amp; Expo on Advancements of Laser, Optics &amp; Photonics</w:t>
    </w:r>
  </w:p>
  <w:p w14:paraId="21473EDB" w14:textId="665B49BD" w:rsidR="00B2265F" w:rsidRDefault="004C3395" w:rsidP="00B2265F">
    <w:pPr>
      <w:pStyle w:val="Header"/>
      <w:ind w:right="80"/>
      <w:jc w:val="right"/>
    </w:pPr>
    <w:r>
      <w:rPr>
        <w:i/>
        <w:sz w:val="16"/>
        <w:szCs w:val="16"/>
      </w:rPr>
      <w:t>Valencia</w:t>
    </w:r>
    <w:r w:rsidR="00E10F5A">
      <w:rPr>
        <w:i/>
        <w:sz w:val="16"/>
        <w:szCs w:val="16"/>
      </w:rPr>
      <w:t>,</w:t>
    </w:r>
    <w:r>
      <w:rPr>
        <w:i/>
        <w:sz w:val="16"/>
        <w:szCs w:val="16"/>
      </w:rPr>
      <w:t xml:space="preserve"> Spain, Mar. 25-27, 2019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139F4"/>
    <w:rsid w:val="000421C7"/>
    <w:rsid w:val="000A28C8"/>
    <w:rsid w:val="000A341F"/>
    <w:rsid w:val="000D66A2"/>
    <w:rsid w:val="000E0F2C"/>
    <w:rsid w:val="000E409A"/>
    <w:rsid w:val="0013733D"/>
    <w:rsid w:val="00173BB2"/>
    <w:rsid w:val="00187A8A"/>
    <w:rsid w:val="001D271B"/>
    <w:rsid w:val="00244A7D"/>
    <w:rsid w:val="00263C41"/>
    <w:rsid w:val="00291023"/>
    <w:rsid w:val="002936AF"/>
    <w:rsid w:val="002B2ED4"/>
    <w:rsid w:val="002C2F30"/>
    <w:rsid w:val="002D69FA"/>
    <w:rsid w:val="002E7A2E"/>
    <w:rsid w:val="003047F3"/>
    <w:rsid w:val="00320049"/>
    <w:rsid w:val="003567EE"/>
    <w:rsid w:val="00394245"/>
    <w:rsid w:val="003961D6"/>
    <w:rsid w:val="003B2467"/>
    <w:rsid w:val="003B53BF"/>
    <w:rsid w:val="003C063D"/>
    <w:rsid w:val="003D59EF"/>
    <w:rsid w:val="003D60C0"/>
    <w:rsid w:val="003F3B56"/>
    <w:rsid w:val="00451ED0"/>
    <w:rsid w:val="004559FE"/>
    <w:rsid w:val="00462736"/>
    <w:rsid w:val="00464D20"/>
    <w:rsid w:val="004720FD"/>
    <w:rsid w:val="00472C8F"/>
    <w:rsid w:val="0047783B"/>
    <w:rsid w:val="00477C00"/>
    <w:rsid w:val="00481D9F"/>
    <w:rsid w:val="00482468"/>
    <w:rsid w:val="004849FF"/>
    <w:rsid w:val="00487D60"/>
    <w:rsid w:val="004922EB"/>
    <w:rsid w:val="004B03D4"/>
    <w:rsid w:val="004C3395"/>
    <w:rsid w:val="004C54BE"/>
    <w:rsid w:val="004D4DBA"/>
    <w:rsid w:val="004E292C"/>
    <w:rsid w:val="004F7070"/>
    <w:rsid w:val="004F7CEF"/>
    <w:rsid w:val="0053163E"/>
    <w:rsid w:val="005419F1"/>
    <w:rsid w:val="00557B4B"/>
    <w:rsid w:val="005C0F77"/>
    <w:rsid w:val="005C2390"/>
    <w:rsid w:val="005E5273"/>
    <w:rsid w:val="005F3CD0"/>
    <w:rsid w:val="00600822"/>
    <w:rsid w:val="006077E6"/>
    <w:rsid w:val="006159A6"/>
    <w:rsid w:val="006315C1"/>
    <w:rsid w:val="00631A4E"/>
    <w:rsid w:val="0064005B"/>
    <w:rsid w:val="006465E3"/>
    <w:rsid w:val="00657ABF"/>
    <w:rsid w:val="0066328B"/>
    <w:rsid w:val="00673C47"/>
    <w:rsid w:val="00696A0F"/>
    <w:rsid w:val="0071538C"/>
    <w:rsid w:val="00725351"/>
    <w:rsid w:val="00755B92"/>
    <w:rsid w:val="00757676"/>
    <w:rsid w:val="00766B12"/>
    <w:rsid w:val="0079792F"/>
    <w:rsid w:val="007B3F95"/>
    <w:rsid w:val="007B4752"/>
    <w:rsid w:val="007B4BD2"/>
    <w:rsid w:val="007D016D"/>
    <w:rsid w:val="00830C0C"/>
    <w:rsid w:val="00850106"/>
    <w:rsid w:val="00857A1A"/>
    <w:rsid w:val="008768A0"/>
    <w:rsid w:val="00882BF5"/>
    <w:rsid w:val="008A4D84"/>
    <w:rsid w:val="009074A0"/>
    <w:rsid w:val="00930F44"/>
    <w:rsid w:val="00940A03"/>
    <w:rsid w:val="00943DB1"/>
    <w:rsid w:val="00991BA2"/>
    <w:rsid w:val="009B7622"/>
    <w:rsid w:val="009D2773"/>
    <w:rsid w:val="00A070C3"/>
    <w:rsid w:val="00A1251B"/>
    <w:rsid w:val="00A22DA7"/>
    <w:rsid w:val="00A34AFA"/>
    <w:rsid w:val="00A4386A"/>
    <w:rsid w:val="00A51225"/>
    <w:rsid w:val="00A52908"/>
    <w:rsid w:val="00A96309"/>
    <w:rsid w:val="00AA7F91"/>
    <w:rsid w:val="00AF26B2"/>
    <w:rsid w:val="00B027D0"/>
    <w:rsid w:val="00B077B0"/>
    <w:rsid w:val="00B21A1A"/>
    <w:rsid w:val="00B2265F"/>
    <w:rsid w:val="00B42F1E"/>
    <w:rsid w:val="00B439C2"/>
    <w:rsid w:val="00B51245"/>
    <w:rsid w:val="00B56E65"/>
    <w:rsid w:val="00B77848"/>
    <w:rsid w:val="00B90BC3"/>
    <w:rsid w:val="00B93125"/>
    <w:rsid w:val="00BF7BB4"/>
    <w:rsid w:val="00C25A9F"/>
    <w:rsid w:val="00C26FE4"/>
    <w:rsid w:val="00C562F8"/>
    <w:rsid w:val="00C573A1"/>
    <w:rsid w:val="00C720C8"/>
    <w:rsid w:val="00C73A26"/>
    <w:rsid w:val="00C74B92"/>
    <w:rsid w:val="00C83038"/>
    <w:rsid w:val="00CD3A65"/>
    <w:rsid w:val="00CD7F28"/>
    <w:rsid w:val="00CE43FD"/>
    <w:rsid w:val="00CF0843"/>
    <w:rsid w:val="00CF205A"/>
    <w:rsid w:val="00D016A5"/>
    <w:rsid w:val="00D139F4"/>
    <w:rsid w:val="00D209C8"/>
    <w:rsid w:val="00D40FB5"/>
    <w:rsid w:val="00D45721"/>
    <w:rsid w:val="00D545B6"/>
    <w:rsid w:val="00D819C8"/>
    <w:rsid w:val="00D87B56"/>
    <w:rsid w:val="00DB098E"/>
    <w:rsid w:val="00DB5425"/>
    <w:rsid w:val="00DB5470"/>
    <w:rsid w:val="00E01511"/>
    <w:rsid w:val="00E06B00"/>
    <w:rsid w:val="00E07BA9"/>
    <w:rsid w:val="00E10AD8"/>
    <w:rsid w:val="00E10F5A"/>
    <w:rsid w:val="00E21B3E"/>
    <w:rsid w:val="00E67F3F"/>
    <w:rsid w:val="00E70A94"/>
    <w:rsid w:val="00E71C23"/>
    <w:rsid w:val="00E742F7"/>
    <w:rsid w:val="00E83A75"/>
    <w:rsid w:val="00EA2A65"/>
    <w:rsid w:val="00EB37CA"/>
    <w:rsid w:val="00EC0E5B"/>
    <w:rsid w:val="00EC3C30"/>
    <w:rsid w:val="00ED163C"/>
    <w:rsid w:val="00ED4028"/>
    <w:rsid w:val="00EE34B2"/>
    <w:rsid w:val="00EE66EE"/>
    <w:rsid w:val="00EF2B01"/>
    <w:rsid w:val="00F1024B"/>
    <w:rsid w:val="00F527C4"/>
    <w:rsid w:val="00F963AA"/>
    <w:rsid w:val="00FD3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C5481F6"/>
  <w14:defaultImageDpi w14:val="300"/>
  <w15:docId w15:val="{1477758D-79FB-41B6-819C-D3AFB9072F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CTitle">
    <w:name w:val="MC Title"/>
    <w:basedOn w:val="Normal"/>
    <w:next w:val="Normal"/>
    <w:rsid w:val="00D139F4"/>
    <w:pPr>
      <w:widowControl/>
      <w:jc w:val="center"/>
    </w:pPr>
    <w:rPr>
      <w:rFonts w:ascii="Times New Roman" w:hAnsi="Times New Roman" w:cs="Times New Roman"/>
      <w:b/>
      <w:kern w:val="0"/>
      <w:sz w:val="36"/>
      <w:szCs w:val="20"/>
      <w:lang w:eastAsia="en-US"/>
    </w:rPr>
  </w:style>
  <w:style w:type="paragraph" w:customStyle="1" w:styleId="MCBody">
    <w:name w:val="MC Body"/>
    <w:next w:val="MCBodySP"/>
    <w:rsid w:val="00D139F4"/>
    <w:pPr>
      <w:spacing w:before="120"/>
      <w:jc w:val="both"/>
    </w:pPr>
    <w:rPr>
      <w:rFonts w:ascii="Times New Roman" w:hAnsi="Times New Roman" w:cs="Times New Roman"/>
      <w:kern w:val="0"/>
      <w:sz w:val="20"/>
      <w:szCs w:val="20"/>
      <w:lang w:eastAsia="en-US"/>
    </w:rPr>
  </w:style>
  <w:style w:type="paragraph" w:customStyle="1" w:styleId="MCBodySP">
    <w:name w:val="MC Body SP"/>
    <w:basedOn w:val="MCBody"/>
    <w:rsid w:val="00D139F4"/>
    <w:pPr>
      <w:spacing w:before="0"/>
      <w:ind w:firstLine="288"/>
      <w:jc w:val="left"/>
    </w:pPr>
  </w:style>
  <w:style w:type="paragraph" w:customStyle="1" w:styleId="MCSectionHead">
    <w:name w:val="MC Section Head"/>
    <w:basedOn w:val="MCBody"/>
    <w:next w:val="Normal"/>
    <w:rsid w:val="00D139F4"/>
    <w:rPr>
      <w:b/>
    </w:rPr>
  </w:style>
  <w:style w:type="paragraph" w:customStyle="1" w:styleId="MCReference">
    <w:name w:val="MC Reference"/>
    <w:basedOn w:val="MCBody"/>
    <w:rsid w:val="00D139F4"/>
    <w:pPr>
      <w:spacing w:before="0"/>
      <w:jc w:val="left"/>
    </w:pPr>
    <w:rPr>
      <w:sz w:val="16"/>
    </w:rPr>
  </w:style>
  <w:style w:type="paragraph" w:styleId="BodyText">
    <w:name w:val="Body Text"/>
    <w:basedOn w:val="Normal"/>
    <w:link w:val="BodyTextChar"/>
    <w:rsid w:val="00D139F4"/>
    <w:pPr>
      <w:widowControl/>
      <w:spacing w:before="120"/>
    </w:pPr>
    <w:rPr>
      <w:rFonts w:ascii="Times New Roman" w:hAnsi="Times New Roman" w:cs="Times New Roman"/>
      <w:kern w:val="0"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D139F4"/>
    <w:rPr>
      <w:rFonts w:ascii="Times New Roman" w:hAnsi="Times New Roman" w:cs="Times New Roman"/>
      <w:kern w:val="0"/>
      <w:sz w:val="20"/>
      <w:szCs w:val="20"/>
      <w:lang w:eastAsia="en-US"/>
    </w:rPr>
  </w:style>
  <w:style w:type="paragraph" w:customStyle="1" w:styleId="MCAuthor">
    <w:name w:val="MC Author"/>
    <w:basedOn w:val="MCBody"/>
    <w:next w:val="MCAuthorAffiliation"/>
    <w:rsid w:val="00D139F4"/>
    <w:pPr>
      <w:spacing w:before="0"/>
      <w:jc w:val="center"/>
    </w:pPr>
    <w:rPr>
      <w:b/>
    </w:rPr>
  </w:style>
  <w:style w:type="paragraph" w:customStyle="1" w:styleId="MCAuthorAffiliation">
    <w:name w:val="MC Author Affiliation"/>
    <w:basedOn w:val="MCBody"/>
    <w:next w:val="Normal"/>
    <w:rsid w:val="00D139F4"/>
    <w:pPr>
      <w:spacing w:before="0"/>
      <w:jc w:val="center"/>
    </w:pPr>
    <w:rPr>
      <w:rFonts w:ascii="Times" w:hAnsi="Times"/>
      <w:i/>
      <w:sz w:val="16"/>
    </w:rPr>
  </w:style>
  <w:style w:type="character" w:styleId="Hyperlink">
    <w:name w:val="Hyperlink"/>
    <w:rsid w:val="00D139F4"/>
    <w:rPr>
      <w:color w:val="0000FF"/>
      <w:u w:val="single"/>
    </w:rPr>
  </w:style>
  <w:style w:type="paragraph" w:customStyle="1" w:styleId="MCOCIS">
    <w:name w:val="MC OCIS"/>
    <w:basedOn w:val="Normal"/>
    <w:rsid w:val="00D139F4"/>
    <w:pPr>
      <w:widowControl/>
      <w:ind w:left="720" w:right="648"/>
    </w:pPr>
    <w:rPr>
      <w:rFonts w:ascii="Times New Roman" w:hAnsi="Times New Roman" w:cs="Times New Roman"/>
      <w:kern w:val="0"/>
      <w:sz w:val="16"/>
      <w:szCs w:val="20"/>
      <w:lang w:eastAsia="en-US"/>
    </w:rPr>
  </w:style>
  <w:style w:type="paragraph" w:customStyle="1" w:styleId="MCAbstract">
    <w:name w:val="MC Abstract"/>
    <w:basedOn w:val="Normal"/>
    <w:rsid w:val="00D139F4"/>
    <w:pPr>
      <w:widowControl/>
      <w:ind w:left="720" w:right="720"/>
    </w:pPr>
    <w:rPr>
      <w:rFonts w:ascii="Times New Roman" w:hAnsi="Times New Roman" w:cs="Times New Roman"/>
      <w:kern w:val="0"/>
      <w:sz w:val="20"/>
      <w:szCs w:val="20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4F707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4F7070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F707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4F7070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2265F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265F"/>
    <w:rPr>
      <w:rFonts w:asciiTheme="majorHAnsi" w:eastAsiaTheme="majorEastAsia" w:hAnsiTheme="majorHAnsi" w:cstheme="majorBid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D45721"/>
    <w:rPr>
      <w:color w:val="808080"/>
    </w:rPr>
  </w:style>
  <w:style w:type="paragraph" w:customStyle="1" w:styleId="Default">
    <w:name w:val="Default"/>
    <w:rsid w:val="00757676"/>
    <w:pPr>
      <w:autoSpaceDE w:val="0"/>
      <w:autoSpaceDN w:val="0"/>
      <w:adjustRightInd w:val="0"/>
    </w:pPr>
    <w:rPr>
      <w:rFonts w:ascii="Times New Roman" w:hAnsi="Times New Roman" w:cs="Times New Roman"/>
      <w:color w:val="000000"/>
      <w:kern w:val="0"/>
      <w:lang w:val="es-MX"/>
    </w:rPr>
  </w:style>
  <w:style w:type="table" w:styleId="TableGrid">
    <w:name w:val="Table Grid"/>
    <w:basedOn w:val="TableNormal"/>
    <w:uiPriority w:val="59"/>
    <w:unhideWhenUsed/>
    <w:rsid w:val="00B077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B077B0"/>
    <w:pPr>
      <w:spacing w:after="200"/>
      <w:jc w:val="center"/>
    </w:pPr>
    <w:rPr>
      <w:rFonts w:ascii="Times New Roman" w:hAnsi="Times New Roman"/>
      <w:iCs/>
      <w:color w:val="000000" w:themeColor="text1"/>
      <w:sz w:val="18"/>
      <w:szCs w:val="18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F0843"/>
    <w:rPr>
      <w:rFonts w:ascii="Consolas" w:hAnsi="Consolas" w:cs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F0843"/>
    <w:rPr>
      <w:rFonts w:ascii="Consolas" w:hAnsi="Consolas" w:cs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414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1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16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a356854@uabc.edu.mx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tif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0C614E-B37D-4B80-8797-FFC9BC6C03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2</Pages>
  <Words>784</Words>
  <Characters>4317</Characters>
  <Application>Microsoft Office Word</Application>
  <DocSecurity>0</DocSecurity>
  <Lines>35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Luffi</Company>
  <LinksUpToDate>false</LinksUpToDate>
  <CharactersWithSpaces>5091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張景閔</dc:creator>
  <cp:lastModifiedBy>eberynkie OnLy</cp:lastModifiedBy>
  <cp:revision>8</cp:revision>
  <cp:lastPrinted>2018-09-20T14:19:00Z</cp:lastPrinted>
  <dcterms:created xsi:type="dcterms:W3CDTF">2018-11-30T15:55:00Z</dcterms:created>
  <dcterms:modified xsi:type="dcterms:W3CDTF">2018-11-30T20:43:00Z</dcterms:modified>
</cp:coreProperties>
</file>