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C772F" w14:textId="22C648E1" w:rsidR="00000000" w:rsidRPr="00572D9F" w:rsidRDefault="00D34F58" w:rsidP="00F550A3">
      <w:pPr>
        <w:spacing w:before="240" w:line="240" w:lineRule="auto"/>
        <w:jc w:val="center"/>
        <w:rPr>
          <w:rFonts w:ascii="Times New Roman" w:eastAsia="Meiryo" w:hAnsi="Times New Roman" w:cs="Times New Roman"/>
          <w:b/>
          <w:sz w:val="32"/>
          <w:szCs w:val="30"/>
        </w:rPr>
      </w:pPr>
      <w:r w:rsidRPr="00572D9F">
        <w:rPr>
          <w:rFonts w:ascii="Times New Roman" w:eastAsia="Meiryo" w:hAnsi="Times New Roman" w:cs="Times New Roman"/>
          <w:b/>
          <w:sz w:val="32"/>
          <w:szCs w:val="30"/>
        </w:rPr>
        <w:t xml:space="preserve">Effect of </w:t>
      </w:r>
      <w:r w:rsidR="00393B94" w:rsidRPr="00572D9F">
        <w:rPr>
          <w:rFonts w:ascii="Times New Roman" w:eastAsia="Meiryo" w:hAnsi="Times New Roman" w:cs="Times New Roman"/>
          <w:b/>
          <w:sz w:val="32"/>
          <w:szCs w:val="30"/>
        </w:rPr>
        <w:t>Light</w:t>
      </w:r>
      <w:r w:rsidR="00393B94" w:rsidRPr="00572D9F">
        <w:rPr>
          <w:rFonts w:ascii="Times New Roman" w:eastAsia="Meiryo" w:hAnsi="Times New Roman" w:cs="Times New Roman"/>
          <w:b/>
          <w:sz w:val="32"/>
          <w:szCs w:val="30"/>
        </w:rPr>
        <w:t xml:space="preserve"> on Postharvest Storage of </w:t>
      </w:r>
      <w:r w:rsidRPr="00572D9F">
        <w:rPr>
          <w:rFonts w:ascii="Times New Roman" w:eastAsia="Meiryo" w:hAnsi="Times New Roman" w:cs="Times New Roman"/>
          <w:b/>
          <w:sz w:val="32"/>
          <w:szCs w:val="30"/>
        </w:rPr>
        <w:t>Leafy Vegetables</w:t>
      </w:r>
    </w:p>
    <w:p w14:paraId="7DA4EE02" w14:textId="77777777" w:rsidR="00F550A3" w:rsidRPr="00572D9F" w:rsidRDefault="00F550A3" w:rsidP="00F550A3">
      <w:pPr>
        <w:spacing w:before="240" w:line="480" w:lineRule="auto"/>
        <w:jc w:val="both"/>
        <w:rPr>
          <w:rFonts w:ascii="Times New Roman" w:eastAsia="Meiryo" w:hAnsi="Times New Roman" w:cs="Times New Roman"/>
          <w:b/>
          <w:sz w:val="24"/>
          <w:szCs w:val="30"/>
        </w:rPr>
      </w:pPr>
    </w:p>
    <w:p w14:paraId="6370E26B" w14:textId="4FA4D5C5" w:rsidR="00CF54E0" w:rsidRPr="00572D9F" w:rsidRDefault="00E567DD" w:rsidP="00E6394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D9F">
        <w:rPr>
          <w:rFonts w:ascii="Times New Roman" w:hAnsi="Times New Roman" w:cs="Times New Roman"/>
          <w:sz w:val="24"/>
          <w:szCs w:val="24"/>
        </w:rPr>
        <w:t>L</w:t>
      </w:r>
      <w:r w:rsidR="00F550A3" w:rsidRPr="00572D9F">
        <w:rPr>
          <w:rFonts w:ascii="Times New Roman" w:hAnsi="Times New Roman" w:cs="Times New Roman"/>
          <w:sz w:val="24"/>
          <w:szCs w:val="24"/>
        </w:rPr>
        <w:t>ight is one of the most important environmental factors affecting plant development and morphology</w:t>
      </w:r>
      <w:r w:rsidR="00F43B0D" w:rsidRPr="00572D9F">
        <w:rPr>
          <w:rFonts w:ascii="Times New Roman" w:hAnsi="Times New Roman" w:cs="Times New Roman"/>
          <w:sz w:val="24"/>
          <w:szCs w:val="24"/>
        </w:rPr>
        <w:t>.</w:t>
      </w:r>
      <w:r w:rsidR="00F550A3" w:rsidRPr="00572D9F">
        <w:rPr>
          <w:rFonts w:ascii="Times New Roman" w:hAnsi="Times New Roman" w:cs="Times New Roman"/>
          <w:sz w:val="24"/>
          <w:szCs w:val="24"/>
        </w:rPr>
        <w:t xml:space="preserve"> LED lighting technologies for plant cultivation </w:t>
      </w:r>
      <w:r w:rsidR="00393B94" w:rsidRPr="00572D9F">
        <w:rPr>
          <w:rFonts w:ascii="Times New Roman" w:hAnsi="Times New Roman" w:cs="Times New Roman"/>
          <w:sz w:val="24"/>
          <w:szCs w:val="24"/>
        </w:rPr>
        <w:t xml:space="preserve">and postharvest storing </w:t>
      </w:r>
      <w:r w:rsidR="00F550A3" w:rsidRPr="00572D9F">
        <w:rPr>
          <w:rFonts w:ascii="Times New Roman" w:hAnsi="Times New Roman" w:cs="Times New Roman"/>
          <w:sz w:val="24"/>
          <w:szCs w:val="24"/>
        </w:rPr>
        <w:t>are also rapidly evolving, and lamps are designed to optimize their light emissions in the photosynthetically active spectrum</w:t>
      </w:r>
      <w:r w:rsidR="00F43B0D" w:rsidRPr="00572D9F">
        <w:rPr>
          <w:rFonts w:ascii="Times New Roman" w:hAnsi="Times New Roman" w:cs="Times New Roman"/>
          <w:sz w:val="24"/>
          <w:szCs w:val="24"/>
        </w:rPr>
        <w:t>.</w:t>
      </w:r>
      <w:r w:rsidR="00F550A3" w:rsidRPr="00572D9F">
        <w:rPr>
          <w:rFonts w:ascii="Times New Roman" w:hAnsi="Times New Roman" w:cs="Times New Roman"/>
          <w:sz w:val="24"/>
          <w:szCs w:val="24"/>
        </w:rPr>
        <w:t xml:space="preserve"> Under these light regimens, however, little information is available in literature about minimum photosynthetic photon flux density (PPFD) for indoor production</w:t>
      </w:r>
      <w:r w:rsidR="00393B94" w:rsidRPr="00572D9F">
        <w:rPr>
          <w:rFonts w:ascii="Times New Roman" w:hAnsi="Times New Roman" w:cs="Times New Roman"/>
          <w:sz w:val="24"/>
          <w:szCs w:val="24"/>
        </w:rPr>
        <w:t xml:space="preserve"> and storage</w:t>
      </w:r>
      <w:r w:rsidR="00F550A3" w:rsidRPr="00572D9F">
        <w:rPr>
          <w:rFonts w:ascii="Times New Roman" w:hAnsi="Times New Roman" w:cs="Times New Roman"/>
          <w:sz w:val="24"/>
          <w:szCs w:val="24"/>
        </w:rPr>
        <w:t xml:space="preserve"> of leafy vegetables and herbs</w:t>
      </w:r>
      <w:r w:rsidR="00393B94" w:rsidRPr="00572D9F">
        <w:rPr>
          <w:rFonts w:ascii="Times New Roman" w:hAnsi="Times New Roman" w:cs="Times New Roman"/>
          <w:sz w:val="24"/>
          <w:szCs w:val="24"/>
        </w:rPr>
        <w:t>.</w:t>
      </w:r>
      <w:r w:rsidR="00F550A3" w:rsidRPr="00572D9F">
        <w:rPr>
          <w:rFonts w:ascii="Times New Roman" w:hAnsi="Times New Roman" w:cs="Times New Roman"/>
          <w:sz w:val="24"/>
          <w:szCs w:val="24"/>
        </w:rPr>
        <w:t xml:space="preserve"> </w:t>
      </w:r>
      <w:r w:rsidR="0083510F" w:rsidRPr="00572D9F">
        <w:rPr>
          <w:rFonts w:ascii="Times New Roman" w:hAnsi="Times New Roman" w:cs="Times New Roman"/>
          <w:sz w:val="24"/>
          <w:szCs w:val="24"/>
        </w:rPr>
        <w:t>Plant leaves are the important physiological parameter related to plant growth, photosynthetic capacity, and used as stress and disease damage identifiers. The Raman spectrum analysis of leaf is a reliable, quick, and non-destructive method, which can be used for biochemical sensing of plant’s metabolism, reproduction, and growth in plants under stress or unfavourable condition.</w:t>
      </w:r>
      <w:r w:rsidR="00E63945" w:rsidRPr="00572D9F">
        <w:rPr>
          <w:rFonts w:ascii="Times New Roman" w:hAnsi="Times New Roman" w:cs="Times New Roman"/>
          <w:sz w:val="24"/>
          <w:szCs w:val="24"/>
        </w:rPr>
        <w:t xml:space="preserve"> This study aims at defining the optimal PPFD for </w:t>
      </w:r>
      <w:r w:rsidR="00393B94" w:rsidRPr="00572D9F">
        <w:rPr>
          <w:rFonts w:ascii="Times New Roman" w:hAnsi="Times New Roman" w:cs="Times New Roman"/>
          <w:sz w:val="24"/>
          <w:szCs w:val="24"/>
        </w:rPr>
        <w:t xml:space="preserve">storage of leafy vegetable at super market shelves. </w:t>
      </w:r>
      <w:r w:rsidR="00E63945" w:rsidRPr="00572D9F">
        <w:rPr>
          <w:rFonts w:ascii="Times New Roman" w:hAnsi="Times New Roman" w:cs="Times New Roman"/>
          <w:sz w:val="24"/>
          <w:szCs w:val="24"/>
        </w:rPr>
        <w:t xml:space="preserve"> The effects of light quality on biomass and internal quality </w:t>
      </w:r>
      <w:proofErr w:type="gramStart"/>
      <w:r w:rsidR="00E63945" w:rsidRPr="00572D9F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E63945" w:rsidRPr="00572D9F">
        <w:rPr>
          <w:rFonts w:ascii="Times New Roman" w:hAnsi="Times New Roman" w:cs="Times New Roman"/>
          <w:sz w:val="24"/>
          <w:szCs w:val="24"/>
        </w:rPr>
        <w:t xml:space="preserve"> examined by Raman Spectroscopy.</w:t>
      </w:r>
    </w:p>
    <w:p w14:paraId="47CA36FC" w14:textId="4F2DB16A" w:rsidR="00F550A3" w:rsidRPr="00572D9F" w:rsidRDefault="0083510F" w:rsidP="00E63945">
      <w:pPr>
        <w:spacing w:line="480" w:lineRule="auto"/>
        <w:jc w:val="both"/>
        <w:rPr>
          <w:rFonts w:ascii="Times New Roman" w:eastAsia="Meiryo" w:hAnsi="Times New Roman" w:cs="Times New Roman"/>
          <w:b/>
          <w:sz w:val="24"/>
          <w:szCs w:val="24"/>
        </w:rPr>
      </w:pPr>
      <w:r w:rsidRPr="00572D9F">
        <w:rPr>
          <w:rFonts w:ascii="Times New Roman" w:hAnsi="Times New Roman" w:cs="Times New Roman"/>
          <w:sz w:val="24"/>
          <w:szCs w:val="24"/>
        </w:rPr>
        <w:t>Experimental results states that i</w:t>
      </w:r>
      <w:r w:rsidR="00F550A3" w:rsidRPr="00572D9F">
        <w:rPr>
          <w:rFonts w:ascii="Times New Roman" w:hAnsi="Times New Roman" w:cs="Times New Roman"/>
          <w:sz w:val="24"/>
          <w:szCs w:val="24"/>
        </w:rPr>
        <w:t xml:space="preserve">n </w:t>
      </w:r>
      <w:r w:rsidR="00572D9F" w:rsidRPr="00572D9F">
        <w:rPr>
          <w:rFonts w:ascii="Times New Roman" w:hAnsi="Times New Roman" w:cs="Times New Roman"/>
          <w:sz w:val="24"/>
          <w:szCs w:val="24"/>
        </w:rPr>
        <w:t xml:space="preserve">leafy vegetables, kept </w:t>
      </w:r>
      <w:r w:rsidR="00F550A3" w:rsidRPr="00572D9F">
        <w:rPr>
          <w:rFonts w:ascii="Times New Roman" w:hAnsi="Times New Roman" w:cs="Times New Roman"/>
          <w:sz w:val="24"/>
          <w:szCs w:val="24"/>
        </w:rPr>
        <w:t>under 2</w:t>
      </w:r>
      <w:r w:rsidR="00F43B0D" w:rsidRPr="00572D9F">
        <w:rPr>
          <w:rFonts w:ascii="Times New Roman" w:hAnsi="Times New Roman" w:cs="Times New Roman"/>
          <w:sz w:val="24"/>
          <w:szCs w:val="24"/>
        </w:rPr>
        <w:t>0</w:t>
      </w:r>
      <w:r w:rsidR="00F550A3" w:rsidRPr="00572D9F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F550A3" w:rsidRPr="00572D9F">
        <w:rPr>
          <w:rFonts w:ascii="Times New Roman" w:hAnsi="Times New Roman" w:cs="Times New Roman"/>
          <w:sz w:val="24"/>
          <w:szCs w:val="24"/>
        </w:rPr>
        <w:t>μmol</w:t>
      </w:r>
      <w:proofErr w:type="spellEnd"/>
      <w:r w:rsidR="00F550A3" w:rsidRPr="00572D9F">
        <w:rPr>
          <w:rFonts w:ascii="Times New Roman" w:hAnsi="Times New Roman" w:cs="Times New Roman"/>
          <w:sz w:val="24"/>
          <w:szCs w:val="24"/>
        </w:rPr>
        <w:t xml:space="preserve"> m</w:t>
      </w:r>
      <w:r w:rsidR="00F550A3" w:rsidRPr="00572D9F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F550A3" w:rsidRPr="00572D9F">
        <w:rPr>
          <w:rFonts w:ascii="Times New Roman" w:hAnsi="Times New Roman" w:cs="Times New Roman"/>
          <w:sz w:val="24"/>
          <w:szCs w:val="24"/>
        </w:rPr>
        <w:t> s</w:t>
      </w:r>
      <w:r w:rsidR="00F550A3" w:rsidRPr="00572D9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F550A3" w:rsidRPr="00572D9F">
        <w:rPr>
          <w:rFonts w:ascii="Times New Roman" w:hAnsi="Times New Roman" w:cs="Times New Roman"/>
          <w:sz w:val="24"/>
          <w:szCs w:val="24"/>
        </w:rPr>
        <w:t> antioxidant capacity were higher as compared with plants supplied with PPFD </w:t>
      </w:r>
      <w:r w:rsidRPr="00572D9F">
        <w:rPr>
          <w:rFonts w:ascii="Times New Roman" w:hAnsi="Times New Roman" w:cs="Times New Roman"/>
          <w:sz w:val="24"/>
          <w:szCs w:val="24"/>
        </w:rPr>
        <w:t>=</w:t>
      </w:r>
      <w:r w:rsidR="00F550A3" w:rsidRPr="00572D9F">
        <w:rPr>
          <w:rFonts w:ascii="Times New Roman" w:hAnsi="Times New Roman" w:cs="Times New Roman"/>
          <w:sz w:val="24"/>
          <w:szCs w:val="24"/>
        </w:rPr>
        <w:t> 1</w:t>
      </w:r>
      <w:r w:rsidR="00F43B0D" w:rsidRPr="00572D9F">
        <w:rPr>
          <w:rFonts w:ascii="Times New Roman" w:hAnsi="Times New Roman" w:cs="Times New Roman"/>
          <w:sz w:val="24"/>
          <w:szCs w:val="24"/>
        </w:rPr>
        <w:t>0</w:t>
      </w:r>
      <w:r w:rsidR="00F550A3" w:rsidRPr="00572D9F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F550A3" w:rsidRPr="00572D9F">
        <w:rPr>
          <w:rFonts w:ascii="Times New Roman" w:hAnsi="Times New Roman" w:cs="Times New Roman"/>
          <w:sz w:val="24"/>
          <w:szCs w:val="24"/>
        </w:rPr>
        <w:t>μmol</w:t>
      </w:r>
      <w:proofErr w:type="spellEnd"/>
      <w:r w:rsidR="00F550A3" w:rsidRPr="00572D9F">
        <w:rPr>
          <w:rFonts w:ascii="Times New Roman" w:hAnsi="Times New Roman" w:cs="Times New Roman"/>
          <w:sz w:val="24"/>
          <w:szCs w:val="24"/>
        </w:rPr>
        <w:t xml:space="preserve"> m</w:t>
      </w:r>
      <w:r w:rsidR="00F550A3" w:rsidRPr="00572D9F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F550A3" w:rsidRPr="00572D9F">
        <w:rPr>
          <w:rFonts w:ascii="Times New Roman" w:hAnsi="Times New Roman" w:cs="Times New Roman"/>
          <w:sz w:val="24"/>
          <w:szCs w:val="24"/>
        </w:rPr>
        <w:t> s</w:t>
      </w:r>
      <w:r w:rsidR="00F550A3" w:rsidRPr="00572D9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F550A3" w:rsidRPr="00572D9F">
        <w:rPr>
          <w:rFonts w:ascii="Times New Roman" w:hAnsi="Times New Roman" w:cs="Times New Roman"/>
          <w:sz w:val="24"/>
          <w:szCs w:val="24"/>
        </w:rPr>
        <w:t xml:space="preserve">. </w:t>
      </w:r>
      <w:r w:rsidRPr="00572D9F">
        <w:rPr>
          <w:rFonts w:ascii="Times New Roman" w:hAnsi="Times New Roman" w:cs="Times New Roman"/>
          <w:sz w:val="24"/>
          <w:szCs w:val="24"/>
        </w:rPr>
        <w:t xml:space="preserve">Furthermore, Carotenoids, Nitrate and </w:t>
      </w:r>
      <w:r w:rsidR="00E63945" w:rsidRPr="00572D9F">
        <w:rPr>
          <w:rFonts w:ascii="Times New Roman" w:hAnsi="Times New Roman" w:cs="Times New Roman"/>
          <w:sz w:val="24"/>
          <w:szCs w:val="24"/>
        </w:rPr>
        <w:t>Phenylalanine</w:t>
      </w:r>
      <w:r w:rsidRPr="00572D9F">
        <w:rPr>
          <w:rFonts w:ascii="Times New Roman" w:hAnsi="Times New Roman" w:cs="Times New Roman"/>
          <w:sz w:val="24"/>
          <w:szCs w:val="24"/>
        </w:rPr>
        <w:t xml:space="preserve"> are the antioxidant and secondary metabolite which changes under </w:t>
      </w:r>
      <w:r w:rsidR="00E63945" w:rsidRPr="00572D9F">
        <w:rPr>
          <w:rFonts w:ascii="Times New Roman" w:hAnsi="Times New Roman" w:cs="Times New Roman"/>
          <w:sz w:val="24"/>
          <w:szCs w:val="24"/>
        </w:rPr>
        <w:t>different light intensity.</w:t>
      </w:r>
    </w:p>
    <w:sectPr w:rsidR="00F550A3" w:rsidRPr="00572D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F58"/>
    <w:rsid w:val="00016D40"/>
    <w:rsid w:val="002773AB"/>
    <w:rsid w:val="002D0C65"/>
    <w:rsid w:val="003262D2"/>
    <w:rsid w:val="00393B94"/>
    <w:rsid w:val="00572D9F"/>
    <w:rsid w:val="0083510F"/>
    <w:rsid w:val="008B1CE8"/>
    <w:rsid w:val="009D34EC"/>
    <w:rsid w:val="00CF54E0"/>
    <w:rsid w:val="00D34F58"/>
    <w:rsid w:val="00E567DD"/>
    <w:rsid w:val="00E63945"/>
    <w:rsid w:val="00F43B0D"/>
    <w:rsid w:val="00F5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38CB5"/>
  <w15:chartTrackingRefBased/>
  <w15:docId w15:val="{42935367-3108-444F-B57A-37033527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550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shilpi agarwal</dc:creator>
  <cp:keywords/>
  <dc:description/>
  <cp:lastModifiedBy>HP</cp:lastModifiedBy>
  <cp:revision>2</cp:revision>
  <dcterms:created xsi:type="dcterms:W3CDTF">2024-06-14T09:26:00Z</dcterms:created>
  <dcterms:modified xsi:type="dcterms:W3CDTF">2024-06-14T09:26:00Z</dcterms:modified>
</cp:coreProperties>
</file>