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A59" w:rsidRDefault="00776A59" w:rsidP="00776A59">
      <w:pPr>
        <w:spacing w:line="360" w:lineRule="auto"/>
        <w:ind w:firstLine="420"/>
        <w:rPr>
          <w:rFonts w:ascii="Times New Roman" w:hAnsi="Times New Roman" w:cs="Times New Roman" w:hint="eastAsia"/>
          <w:b/>
          <w:sz w:val="36"/>
          <w:szCs w:val="28"/>
        </w:rPr>
      </w:pPr>
      <w:bookmarkStart w:id="0" w:name="OLE_LINK13"/>
      <w:bookmarkStart w:id="1" w:name="OLE_LINK18"/>
      <w:r>
        <w:rPr>
          <w:rFonts w:ascii="Times New Roman" w:hAnsi="Times New Roman" w:cs="Times New Roman"/>
          <w:b/>
          <w:sz w:val="36"/>
          <w:szCs w:val="28"/>
        </w:rPr>
        <w:t>Laser cooling of the Yb</w:t>
      </w:r>
      <w:r w:rsidRPr="00A952B9">
        <w:rPr>
          <w:rFonts w:ascii="Times New Roman" w:hAnsi="Times New Roman" w:cs="Times New Roman"/>
          <w:b/>
          <w:sz w:val="36"/>
          <w:szCs w:val="28"/>
          <w:vertAlign w:val="superscript"/>
        </w:rPr>
        <w:t>3+</w:t>
      </w:r>
      <w:r w:rsidRPr="00A952B9">
        <w:rPr>
          <w:rFonts w:ascii="Times New Roman" w:hAnsi="Times New Roman" w:cs="Times New Roman"/>
          <w:b/>
          <w:sz w:val="36"/>
          <w:szCs w:val="28"/>
        </w:rPr>
        <w:t xml:space="preserve">-doped </w:t>
      </w:r>
      <w:r>
        <w:rPr>
          <w:rFonts w:ascii="Times New Roman" w:hAnsi="Times New Roman" w:cs="Times New Roman"/>
          <w:b/>
          <w:sz w:val="36"/>
          <w:szCs w:val="28"/>
        </w:rPr>
        <w:t>YAG</w:t>
      </w:r>
      <w:r w:rsidRPr="00A952B9">
        <w:rPr>
          <w:rFonts w:ascii="Times New Roman" w:hAnsi="Times New Roman" w:cs="Times New Roman"/>
          <w:b/>
          <w:sz w:val="36"/>
          <w:szCs w:val="28"/>
        </w:rPr>
        <w:t xml:space="preserve"> crystal</w:t>
      </w:r>
    </w:p>
    <w:p w:rsidR="00776A59" w:rsidRPr="00B84F9A" w:rsidRDefault="00776A59" w:rsidP="00776A59">
      <w:pPr>
        <w:pStyle w:val="SPIEAuthors-Affils"/>
        <w:spacing w:line="360" w:lineRule="auto"/>
        <w:outlineLvl w:val="0"/>
      </w:pPr>
      <w:r w:rsidRPr="00B84F9A">
        <w:rPr>
          <w:rFonts w:hint="eastAsia"/>
        </w:rPr>
        <w:t>Biao Zhong</w:t>
      </w:r>
      <w:r>
        <w:t>*</w:t>
      </w:r>
      <w:r>
        <w:rPr>
          <w:vertAlign w:val="superscript"/>
        </w:rPr>
        <w:t>a,</w:t>
      </w:r>
      <w:r w:rsidRPr="00B84F9A">
        <w:t>,</w:t>
      </w:r>
      <w:r>
        <w:t xml:space="preserve"> </w:t>
      </w:r>
      <w:r>
        <w:t>Yongqing Lei</w:t>
      </w:r>
      <w:r w:rsidRPr="00DD3CC3">
        <w:rPr>
          <w:vertAlign w:val="superscript"/>
        </w:rPr>
        <w:t>a</w:t>
      </w:r>
      <w:r>
        <w:t>, Xuelu Duan</w:t>
      </w:r>
      <w:r w:rsidRPr="00B84F9A">
        <w:rPr>
          <w:vertAlign w:val="superscript"/>
        </w:rPr>
        <w:t>a</w:t>
      </w:r>
      <w:r>
        <w:t xml:space="preserve">, </w:t>
      </w:r>
      <w:r w:rsidRPr="00B84F9A">
        <w:rPr>
          <w:rFonts w:hint="eastAsia"/>
        </w:rPr>
        <w:t>Jianping Yin</w:t>
      </w:r>
      <w:r w:rsidRPr="006F2099">
        <w:t>*</w:t>
      </w:r>
      <w:r w:rsidRPr="00B84F9A">
        <w:rPr>
          <w:vertAlign w:val="superscript"/>
        </w:rPr>
        <w:t>a</w:t>
      </w:r>
    </w:p>
    <w:p w:rsidR="00776A59" w:rsidRDefault="00776A59" w:rsidP="00776A59">
      <w:pPr>
        <w:pStyle w:val="SPIEAuthors-Affils"/>
        <w:spacing w:line="360" w:lineRule="auto"/>
        <w:outlineLvl w:val="0"/>
      </w:pPr>
      <w:r w:rsidRPr="00B84F9A">
        <w:rPr>
          <w:vertAlign w:val="superscript"/>
        </w:rPr>
        <w:t>a</w:t>
      </w:r>
      <w:r w:rsidRPr="00B84F9A">
        <w:t xml:space="preserve">State Key Laboratory of Precision Spectroscopy, East China Normal University, </w:t>
      </w:r>
    </w:p>
    <w:p w:rsidR="00776A59" w:rsidRDefault="00776A59" w:rsidP="00776A59">
      <w:pPr>
        <w:pStyle w:val="SPIEAuthors-Affils"/>
        <w:spacing w:line="360" w:lineRule="auto"/>
        <w:outlineLvl w:val="0"/>
        <w:rPr>
          <w:lang w:eastAsia="zh-CN"/>
        </w:rPr>
      </w:pPr>
      <w:r w:rsidRPr="00B84F9A">
        <w:t>Shanghai</w:t>
      </w:r>
      <w:r>
        <w:t xml:space="preserve"> 200062, P.R.</w:t>
      </w:r>
      <w:r>
        <w:rPr>
          <w:rFonts w:hint="eastAsia"/>
          <w:lang w:eastAsia="zh-CN"/>
        </w:rPr>
        <w:t>C</w:t>
      </w:r>
      <w:r>
        <w:t>hina</w:t>
      </w:r>
    </w:p>
    <w:p w:rsidR="00776A59" w:rsidRDefault="00776A59" w:rsidP="00776A59">
      <w:pPr>
        <w:spacing w:line="360" w:lineRule="auto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2163A7">
        <w:rPr>
          <w:rFonts w:ascii="Times New Roman" w:hAnsi="Times New Roman" w:cs="Times New Roman"/>
          <w:sz w:val="24"/>
          <w:szCs w:val="24"/>
        </w:rPr>
        <w:t>*Corr</w:t>
      </w:r>
      <w:r w:rsidRPr="002F0587">
        <w:rPr>
          <w:rFonts w:ascii="Times New Roman" w:hAnsi="Times New Roman" w:cs="Times New Roman"/>
          <w:sz w:val="24"/>
          <w:szCs w:val="24"/>
        </w:rPr>
        <w:t>esponding author: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hyperlink r:id="rId6" w:history="1">
        <w:r w:rsidRPr="00776A59">
          <w:rPr>
            <w:rStyle w:val="a5"/>
            <w:rFonts w:ascii="Times New Roman" w:hAnsi="Times New Roman" w:cs="Times New Roman"/>
            <w:sz w:val="24"/>
            <w:szCs w:val="24"/>
          </w:rPr>
          <w:t>biaozhong@lps.ecnu.edu.cn (B</w:t>
        </w:r>
      </w:hyperlink>
      <w:r w:rsidRPr="00776A59">
        <w:rPr>
          <w:rStyle w:val="a5"/>
          <w:rFonts w:ascii="Times New Roman" w:hAnsi="Times New Roman" w:cs="Times New Roman"/>
        </w:rPr>
        <w:t xml:space="preserve">. Z); </w:t>
      </w:r>
      <w:hyperlink r:id="rId7" w:history="1">
        <w:r w:rsidRPr="00776A59">
          <w:rPr>
            <w:rStyle w:val="a5"/>
            <w:rFonts w:ascii="Times New Roman" w:hAnsi="Times New Roman" w:cs="Times New Roman"/>
            <w:sz w:val="24"/>
            <w:szCs w:val="24"/>
          </w:rPr>
          <w:t>jpyin@phy.ecnu.edu.cn</w:t>
        </w:r>
      </w:hyperlink>
      <w:r w:rsidRPr="00776A59">
        <w:rPr>
          <w:rStyle w:val="a5"/>
          <w:rFonts w:ascii="Times New Roman" w:hAnsi="Times New Roman" w:cs="Times New Roman"/>
          <w:sz w:val="24"/>
          <w:szCs w:val="24"/>
        </w:rPr>
        <w:t xml:space="preserve"> (J.P.Y)</w:t>
      </w:r>
      <w:bookmarkStart w:id="2" w:name="_GoBack"/>
      <w:bookmarkEnd w:id="2"/>
    </w:p>
    <w:p w:rsidR="00776A59" w:rsidRPr="00776A59" w:rsidRDefault="00776A59" w:rsidP="00776A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A59" w:rsidRDefault="00776A59" w:rsidP="00776A59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6B3A97">
        <w:rPr>
          <w:rFonts w:ascii="Times New Roman" w:eastAsia="宋体" w:hAnsi="Times New Roman" w:cs="Times New Roman"/>
          <w:color w:val="FF0000"/>
          <w:kern w:val="0"/>
          <w:sz w:val="24"/>
          <w:szCs w:val="24"/>
          <w:shd w:val="clear" w:color="auto" w:fill="FFFFFF"/>
        </w:rPr>
        <w:t>Yb:YAG crystal</w:t>
      </w:r>
      <w:bookmarkEnd w:id="0"/>
      <w:bookmarkEnd w:id="1"/>
      <w:r w:rsidRPr="006B3A97">
        <w:rPr>
          <w:rFonts w:ascii="Times New Roman" w:eastAsia="宋体" w:hAnsi="Times New Roman" w:cs="Times New Roman"/>
          <w:color w:val="FF0000"/>
          <w:kern w:val="0"/>
          <w:sz w:val="24"/>
          <w:szCs w:val="24"/>
          <w:shd w:val="clear" w:color="auto" w:fill="FFFFFF"/>
        </w:rPr>
        <w:t>s have the properties of large absorption bandwidth, good mechanical and thermal properties. They are especially suitable for a laser gain materials of high power optical-pumped lasers.</w:t>
      </w:r>
      <w:bookmarkStart w:id="3" w:name="OLE_LINK24"/>
      <w:bookmarkStart w:id="4" w:name="OLE_LINK25"/>
      <w:r w:rsidRPr="006B3A97">
        <w:rPr>
          <w:rFonts w:ascii="Times New Roman" w:eastAsia="宋体" w:hAnsi="Times New Roman" w:cs="Times New Roman"/>
          <w:color w:val="FF0000"/>
          <w:kern w:val="0"/>
          <w:sz w:val="24"/>
          <w:szCs w:val="24"/>
          <w:shd w:val="clear" w:color="auto" w:fill="FFFFFF"/>
        </w:rPr>
        <w:t xml:space="preserve"> </w:t>
      </w:r>
      <w:r w:rsidRPr="00E43831">
        <w:rPr>
          <w:rFonts w:ascii="Times New Roman" w:hAnsi="Times New Roman" w:cs="Times New Roman"/>
          <w:color w:val="FF0000"/>
          <w:sz w:val="24"/>
          <w:szCs w:val="24"/>
        </w:rPr>
        <w:t xml:space="preserve">Crystals possessing excellent laser cooling properties are ideal gain medium candidates for future high power </w:t>
      </w:r>
      <w:r>
        <w:rPr>
          <w:rFonts w:ascii="Times New Roman" w:hAnsi="Times New Roman" w:cs="Times New Roman"/>
          <w:color w:val="FF0000"/>
          <w:sz w:val="24"/>
          <w:szCs w:val="24"/>
        </w:rPr>
        <w:t>athermal lasers</w:t>
      </w:r>
      <w:r w:rsidRPr="00E43831">
        <w:rPr>
          <w:rFonts w:ascii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3A97">
        <w:rPr>
          <w:rFonts w:ascii="Times New Roman" w:eastAsia="宋体" w:hAnsi="Times New Roman" w:cs="Times New Roman"/>
          <w:color w:val="FF0000"/>
          <w:kern w:val="0"/>
          <w:sz w:val="24"/>
          <w:szCs w:val="24"/>
          <w:shd w:val="clear" w:color="auto" w:fill="FFFFFF"/>
        </w:rPr>
        <w:t>Yb:YAG crystals</w:t>
      </w:r>
      <w:bookmarkEnd w:id="3"/>
      <w:bookmarkEnd w:id="4"/>
      <w:r w:rsidRPr="006B3A97">
        <w:rPr>
          <w:rFonts w:ascii="Times New Roman" w:eastAsia="宋体" w:hAnsi="Times New Roman" w:cs="Times New Roman"/>
          <w:color w:val="FF0000"/>
          <w:kern w:val="0"/>
          <w:sz w:val="24"/>
          <w:szCs w:val="24"/>
          <w:shd w:val="clear" w:color="auto" w:fill="FFFFFF"/>
        </w:rPr>
        <w:t xml:space="preserve"> which have been proved to have excellent laser cooling properties in theory are suitable for the </w:t>
      </w:r>
      <w:bookmarkStart w:id="5" w:name="OLE_LINK21"/>
      <w:bookmarkStart w:id="6" w:name="OLE_LINK22"/>
      <w:r w:rsidRPr="006B3A97">
        <w:rPr>
          <w:rFonts w:ascii="Times New Roman" w:eastAsia="宋体" w:hAnsi="Times New Roman" w:cs="Times New Roman"/>
          <w:color w:val="FF0000"/>
          <w:kern w:val="0"/>
          <w:sz w:val="24"/>
          <w:szCs w:val="24"/>
          <w:shd w:val="clear" w:color="auto" w:fill="FFFFFF"/>
        </w:rPr>
        <w:t>athermal lase</w:t>
      </w:r>
      <w:bookmarkEnd w:id="5"/>
      <w:bookmarkEnd w:id="6"/>
      <w:r w:rsidRPr="006B3A97">
        <w:rPr>
          <w:rFonts w:ascii="Times New Roman" w:eastAsia="宋体" w:hAnsi="Times New Roman" w:cs="Times New Roman"/>
          <w:color w:val="FF0000"/>
          <w:kern w:val="0"/>
          <w:sz w:val="24"/>
          <w:szCs w:val="24"/>
          <w:shd w:val="clear" w:color="auto" w:fill="FFFFFF"/>
        </w:rPr>
        <w:t>r gain medium. However, the excellent laser cooling capacity of Yb:YAG crystals have not been fully proved experimentally.</w:t>
      </w:r>
      <w:r w:rsidRPr="0019344D" w:rsidDel="00727C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Utilizing a CW fiber laser, we demonstrate</w:t>
      </w:r>
      <w:r w:rsidRPr="00B74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</w:t>
      </w:r>
      <w:r w:rsidRPr="00B74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3</w:t>
      </w:r>
      <w:r w:rsidRPr="00B744EE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Yb</w:t>
      </w:r>
      <w:r w:rsidRPr="00225248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>
        <w:rPr>
          <w:rFonts w:ascii="Times New Roman" w:hAnsi="Times New Roman" w:cs="Times New Roman"/>
          <w:sz w:val="24"/>
          <w:szCs w:val="24"/>
        </w:rPr>
        <w:t xml:space="preserve">-doped YAG single crystal reaches its unprecedented cooling temperature limit </w:t>
      </w:r>
      <w:r>
        <w:rPr>
          <w:rFonts w:ascii="Times New Roman" w:hAnsi="Times New Roman" w:cs="Times New Roman"/>
          <w:sz w:val="24"/>
          <w:szCs w:val="24"/>
        </w:rPr>
        <w:t>of 225.3</w:t>
      </w:r>
      <w:r>
        <w:rPr>
          <w:rFonts w:ascii="Times New Roman" w:hAnsi="Times New Roman" w:cs="Times New Roman"/>
          <w:sz w:val="24"/>
          <w:szCs w:val="24"/>
        </w:rPr>
        <w:t xml:space="preserve"> K from the room temperature via the anti-Stokes fluorescence</w:t>
      </w:r>
      <w:r w:rsidRPr="00B744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bookmarkStart w:id="7" w:name="OLE_LINK26"/>
      <w:bookmarkStart w:id="8" w:name="OLE_LINK27"/>
      <w:r>
        <w:rPr>
          <w:rFonts w:ascii="Times New Roman" w:hAnsi="Times New Roman" w:cs="Times New Roman"/>
          <w:sz w:val="24"/>
          <w:szCs w:val="24"/>
        </w:rPr>
        <w:t xml:space="preserve">The theoretical analysis based on the experimental results predicts that </w:t>
      </w:r>
      <w:r w:rsidRPr="00B744EE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cooling</w:t>
      </w:r>
      <w:r w:rsidRPr="00B744EE">
        <w:rPr>
          <w:rFonts w:ascii="Times New Roman" w:hAnsi="Times New Roman" w:cs="Times New Roman"/>
          <w:sz w:val="24"/>
          <w:szCs w:val="24"/>
        </w:rPr>
        <w:t xml:space="preserve"> temperature </w:t>
      </w:r>
      <w:r>
        <w:rPr>
          <w:rFonts w:ascii="Times New Roman" w:hAnsi="Times New Roman" w:cs="Times New Roman"/>
          <w:sz w:val="24"/>
          <w:szCs w:val="24"/>
        </w:rPr>
        <w:t>limit of the 3</w:t>
      </w:r>
      <w:r w:rsidRPr="00B744EE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Yb</w:t>
      </w:r>
      <w:r w:rsidRPr="00225248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 w:rsidRPr="00B744EE">
        <w:rPr>
          <w:rFonts w:ascii="Times New Roman" w:hAnsi="Times New Roman" w:cs="Times New Roman"/>
          <w:sz w:val="24"/>
          <w:szCs w:val="24"/>
        </w:rPr>
        <w:t xml:space="preserve">-doped YAG </w:t>
      </w:r>
      <w:r>
        <w:rPr>
          <w:rFonts w:ascii="Times New Roman" w:hAnsi="Times New Roman" w:cs="Times New Roman" w:hint="eastAsia"/>
          <w:sz w:val="24"/>
          <w:szCs w:val="24"/>
        </w:rPr>
        <w:t xml:space="preserve">crystal </w:t>
      </w:r>
      <w:r>
        <w:rPr>
          <w:rFonts w:ascii="Times New Roman" w:hAnsi="Times New Roman" w:cs="Times New Roman"/>
          <w:sz w:val="24"/>
          <w:szCs w:val="24"/>
        </w:rPr>
        <w:t xml:space="preserve">can reach as low as 180 K, </w:t>
      </w:r>
      <w:r w:rsidRPr="0019344D">
        <w:rPr>
          <w:rFonts w:ascii="Times New Roman" w:hAnsi="Times New Roman" w:cs="Times New Roman"/>
          <w:color w:val="FF0000"/>
          <w:sz w:val="24"/>
          <w:szCs w:val="24"/>
        </w:rPr>
        <w:t>in particular, if one further purify the crystal and reduce its background absorption coefficient to α</w:t>
      </w:r>
      <w:r w:rsidRPr="0019344D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b</w:t>
      </w:r>
      <w:r w:rsidRPr="0019344D">
        <w:rPr>
          <w:rFonts w:ascii="Times New Roman" w:hAnsi="Times New Roman" w:cs="Times New Roman"/>
          <w:color w:val="FF0000"/>
          <w:sz w:val="24"/>
          <w:szCs w:val="24"/>
        </w:rPr>
        <w:t xml:space="preserve"> = 1.0×10</w:t>
      </w:r>
      <w:r w:rsidRPr="0019344D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-4</w:t>
      </w:r>
      <w:r w:rsidRPr="0019344D">
        <w:rPr>
          <w:rFonts w:ascii="Times New Roman" w:hAnsi="Times New Roman" w:cs="Times New Roman"/>
          <w:color w:val="FF0000"/>
          <w:sz w:val="24"/>
          <w:szCs w:val="24"/>
        </w:rPr>
        <w:t xml:space="preserve"> cm</w:t>
      </w:r>
      <w:r w:rsidRPr="0019344D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-1</w:t>
      </w:r>
      <w:r w:rsidRPr="0019344D">
        <w:rPr>
          <w:rFonts w:ascii="Times New Roman" w:hAnsi="Times New Roman" w:cs="Times New Roman"/>
          <w:color w:val="FF0000"/>
          <w:sz w:val="24"/>
          <w:szCs w:val="24"/>
        </w:rPr>
        <w:t>, then the sample can be cooled to ~135 K at the wavelength of 1030 nm, which</w:t>
      </w:r>
      <w:r w:rsidRPr="00927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thus opening up a potential pathway to develop athermal laser of high power and the solid state optical refrigeration upon this most widely used laser material</w:t>
      </w:r>
      <w:bookmarkEnd w:id="7"/>
      <w:bookmarkEnd w:id="8"/>
      <w:r>
        <w:rPr>
          <w:rFonts w:ascii="Times New Roman" w:hAnsi="Times New Roman" w:cs="Times New Roman"/>
          <w:sz w:val="24"/>
          <w:szCs w:val="24"/>
        </w:rPr>
        <w:t>.</w:t>
      </w:r>
      <w:r w:rsidDel="00727C2B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B163DE" w:rsidRPr="00776A59" w:rsidRDefault="009D0E28"/>
    <w:sectPr w:rsidR="00B163DE" w:rsidRPr="00776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E28" w:rsidRDefault="009D0E28" w:rsidP="00776A59">
      <w:r>
        <w:separator/>
      </w:r>
    </w:p>
  </w:endnote>
  <w:endnote w:type="continuationSeparator" w:id="0">
    <w:p w:rsidR="009D0E28" w:rsidRDefault="009D0E28" w:rsidP="0077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E28" w:rsidRDefault="009D0E28" w:rsidP="00776A59">
      <w:r>
        <w:separator/>
      </w:r>
    </w:p>
  </w:footnote>
  <w:footnote w:type="continuationSeparator" w:id="0">
    <w:p w:rsidR="009D0E28" w:rsidRDefault="009D0E28" w:rsidP="00776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62"/>
    <w:rsid w:val="00255462"/>
    <w:rsid w:val="00776A59"/>
    <w:rsid w:val="00804B91"/>
    <w:rsid w:val="009D0E28"/>
    <w:rsid w:val="00F8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2CE049-75EA-42A4-991E-0262C9F7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A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A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A59"/>
    <w:rPr>
      <w:sz w:val="18"/>
      <w:szCs w:val="18"/>
    </w:rPr>
  </w:style>
  <w:style w:type="paragraph" w:customStyle="1" w:styleId="SPIEAuthors-Affils">
    <w:name w:val="SPIE Authors-Affils"/>
    <w:basedOn w:val="a"/>
    <w:next w:val="a"/>
    <w:link w:val="SPIEAuthors-AffilsCharChar"/>
    <w:rsid w:val="00776A59"/>
    <w:pPr>
      <w:widowControl/>
      <w:jc w:val="center"/>
    </w:pPr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character" w:customStyle="1" w:styleId="SPIEAuthors-AffilsCharChar">
    <w:name w:val="SPIE Authors-Affils Char Char"/>
    <w:link w:val="SPIEAuthors-Affils"/>
    <w:rsid w:val="00776A59"/>
    <w:rPr>
      <w:rFonts w:ascii="Times New Roman" w:eastAsia="宋体" w:hAnsi="Times New Roman" w:cs="Times New Roman"/>
      <w:kern w:val="0"/>
      <w:sz w:val="24"/>
      <w:szCs w:val="20"/>
      <w:lang w:eastAsia="en-US"/>
    </w:rPr>
  </w:style>
  <w:style w:type="character" w:styleId="a5">
    <w:name w:val="Hyperlink"/>
    <w:basedOn w:val="a0"/>
    <w:uiPriority w:val="99"/>
    <w:unhideWhenUsed/>
    <w:rsid w:val="00776A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pyin@phy.ecn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aozhong@lps.ecnu.edu.cn%20(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2020-08-22T07:14:00Z</dcterms:created>
  <dcterms:modified xsi:type="dcterms:W3CDTF">2020-08-22T07:22:00Z</dcterms:modified>
</cp:coreProperties>
</file>