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054E" w:rsidRPr="0065054E" w:rsidRDefault="0065054E" w:rsidP="0065054E">
      <w:pPr>
        <w:widowControl w:val="0"/>
        <w:autoSpaceDE w:val="0"/>
        <w:autoSpaceDN w:val="0"/>
        <w:adjustRightInd w:val="0"/>
        <w:spacing w:after="0" w:line="100" w:lineRule="atLeast"/>
        <w:jc w:val="center"/>
        <w:rPr>
          <w:rFonts w:ascii="Times New Roman" w:eastAsia="Times New Roman" w:hAnsi="Times New Roman" w:cs="Times New Roman"/>
          <w:b/>
          <w:bCs/>
          <w:sz w:val="24"/>
          <w:szCs w:val="24"/>
        </w:rPr>
      </w:pPr>
      <w:r w:rsidRPr="0065054E">
        <w:rPr>
          <w:rFonts w:ascii="Times New Roman" w:eastAsia="Times New Roman" w:hAnsi="Times New Roman" w:cs="Times New Roman"/>
          <w:b/>
          <w:bCs/>
          <w:sz w:val="28"/>
          <w:szCs w:val="24"/>
        </w:rPr>
        <w:t xml:space="preserve">A </w:t>
      </w:r>
      <w:r>
        <w:rPr>
          <w:rFonts w:ascii="Times New Roman" w:eastAsia="Times New Roman" w:hAnsi="Times New Roman" w:cs="Times New Roman"/>
          <w:b/>
          <w:bCs/>
          <w:sz w:val="28"/>
          <w:szCs w:val="24"/>
        </w:rPr>
        <w:t>single longitudinal mode multi-kHz repetition rate</w:t>
      </w:r>
      <w:r w:rsidRPr="0065054E">
        <w:rPr>
          <w:rFonts w:ascii="Times New Roman" w:eastAsia="Times New Roman" w:hAnsi="Times New Roman" w:cs="Times New Roman"/>
          <w:b/>
          <w:bCs/>
          <w:sz w:val="28"/>
          <w:szCs w:val="24"/>
        </w:rPr>
        <w:t xml:space="preserve"> BBO Optical Parametric Oscillator pumped by third harmonic of a DPSSL</w:t>
      </w:r>
    </w:p>
    <w:p w:rsidR="0065054E" w:rsidRPr="0065054E" w:rsidRDefault="0065054E" w:rsidP="0065054E">
      <w:pPr>
        <w:widowControl w:val="0"/>
        <w:autoSpaceDE w:val="0"/>
        <w:autoSpaceDN w:val="0"/>
        <w:adjustRightInd w:val="0"/>
        <w:spacing w:after="0" w:line="100" w:lineRule="atLeast"/>
        <w:jc w:val="center"/>
        <w:rPr>
          <w:rFonts w:ascii="Times New Roman" w:eastAsia="Times New Roman" w:hAnsi="Times New Roman" w:cs="Times New Roman"/>
          <w:i/>
          <w:kern w:val="1"/>
          <w:sz w:val="20"/>
          <w:szCs w:val="24"/>
        </w:rPr>
      </w:pPr>
    </w:p>
    <w:p w:rsidR="0065054E" w:rsidRPr="0065054E" w:rsidRDefault="0065054E" w:rsidP="0065054E">
      <w:pPr>
        <w:widowControl w:val="0"/>
        <w:shd w:val="clear" w:color="auto" w:fill="FFFFFF"/>
        <w:autoSpaceDE w:val="0"/>
        <w:autoSpaceDN w:val="0"/>
        <w:adjustRightInd w:val="0"/>
        <w:spacing w:after="0" w:line="100" w:lineRule="atLeast"/>
        <w:jc w:val="center"/>
        <w:rPr>
          <w:rFonts w:ascii="Times New Roman" w:eastAsia="Times New Roman" w:hAnsi="Times New Roman" w:cs="Times New Roman"/>
          <w:kern w:val="1"/>
          <w:sz w:val="20"/>
          <w:szCs w:val="24"/>
        </w:rPr>
      </w:pPr>
      <w:r>
        <w:rPr>
          <w:rFonts w:ascii="Times New Roman" w:eastAsia="Times New Roman" w:hAnsi="Times New Roman" w:cs="Times New Roman"/>
          <w:i/>
          <w:kern w:val="1"/>
          <w:sz w:val="24"/>
          <w:szCs w:val="24"/>
        </w:rPr>
        <w:t>Alok K. Ray</w:t>
      </w:r>
      <w:proofErr w:type="gramStart"/>
      <w:r>
        <w:rPr>
          <w:rFonts w:ascii="Times New Roman" w:eastAsia="Times New Roman" w:hAnsi="Times New Roman" w:cs="Times New Roman"/>
          <w:i/>
          <w:kern w:val="1"/>
          <w:sz w:val="24"/>
          <w:szCs w:val="24"/>
        </w:rPr>
        <w:t>,</w:t>
      </w:r>
      <w:r>
        <w:rPr>
          <w:rFonts w:ascii="Times New Roman" w:eastAsia="Times New Roman" w:hAnsi="Times New Roman" w:cs="Times New Roman"/>
          <w:i/>
          <w:kern w:val="1"/>
          <w:sz w:val="24"/>
          <w:szCs w:val="24"/>
          <w:vertAlign w:val="superscript"/>
        </w:rPr>
        <w:t>1,2</w:t>
      </w:r>
      <w:proofErr w:type="gramEnd"/>
      <w:r>
        <w:rPr>
          <w:rFonts w:ascii="Times New Roman" w:eastAsia="Times New Roman" w:hAnsi="Times New Roman" w:cs="Times New Roman"/>
          <w:i/>
          <w:kern w:val="1"/>
          <w:sz w:val="24"/>
          <w:szCs w:val="24"/>
          <w:vertAlign w:val="superscript"/>
        </w:rPr>
        <w:t>*</w:t>
      </w:r>
      <w:r>
        <w:rPr>
          <w:rFonts w:ascii="Times New Roman" w:eastAsia="Times New Roman" w:hAnsi="Times New Roman" w:cs="Times New Roman"/>
          <w:i/>
          <w:kern w:val="1"/>
          <w:sz w:val="24"/>
          <w:szCs w:val="24"/>
        </w:rPr>
        <w:t xml:space="preserve"> </w:t>
      </w:r>
      <w:r w:rsidRPr="0065054E">
        <w:rPr>
          <w:rFonts w:ascii="Times New Roman" w:eastAsia="Times New Roman" w:hAnsi="Times New Roman" w:cs="Times New Roman"/>
          <w:i/>
          <w:kern w:val="1"/>
          <w:sz w:val="24"/>
          <w:szCs w:val="24"/>
        </w:rPr>
        <w:t xml:space="preserve">C. S. </w:t>
      </w:r>
      <w:r w:rsidRPr="0065054E">
        <w:rPr>
          <w:rFonts w:ascii="Times New Roman" w:eastAsia="Times New Roman" w:hAnsi="Times New Roman" w:cs="Times New Roman"/>
          <w:kern w:val="1"/>
          <w:sz w:val="24"/>
          <w:szCs w:val="24"/>
        </w:rPr>
        <w:t>Rao</w:t>
      </w:r>
      <w:r>
        <w:rPr>
          <w:rFonts w:ascii="Times New Roman" w:eastAsia="Times New Roman" w:hAnsi="Times New Roman" w:cs="Times New Roman"/>
          <w:kern w:val="1"/>
          <w:sz w:val="24"/>
          <w:szCs w:val="24"/>
        </w:rPr>
        <w:t>,</w:t>
      </w:r>
      <w:r>
        <w:rPr>
          <w:rFonts w:ascii="Times New Roman" w:eastAsia="Times New Roman" w:hAnsi="Times New Roman" w:cs="Times New Roman"/>
          <w:kern w:val="1"/>
          <w:sz w:val="24"/>
          <w:szCs w:val="24"/>
          <w:vertAlign w:val="superscript"/>
        </w:rPr>
        <w:t>1,2</w:t>
      </w:r>
      <w:r w:rsidRPr="0065054E">
        <w:rPr>
          <w:rFonts w:ascii="Times New Roman" w:eastAsia="Times New Roman" w:hAnsi="Times New Roman" w:cs="Times New Roman"/>
          <w:i/>
          <w:kern w:val="1"/>
          <w:sz w:val="24"/>
          <w:szCs w:val="24"/>
        </w:rPr>
        <w:t xml:space="preserve"> </w:t>
      </w:r>
      <w:r>
        <w:rPr>
          <w:rFonts w:ascii="Times New Roman" w:eastAsia="Times New Roman" w:hAnsi="Times New Roman" w:cs="Times New Roman"/>
          <w:i/>
          <w:kern w:val="1"/>
          <w:sz w:val="24"/>
          <w:szCs w:val="24"/>
        </w:rPr>
        <w:t xml:space="preserve">and S. </w:t>
      </w:r>
      <w:r w:rsidRPr="0065054E">
        <w:rPr>
          <w:rFonts w:ascii="Times New Roman" w:eastAsia="Times New Roman" w:hAnsi="Times New Roman" w:cs="Times New Roman"/>
          <w:i/>
          <w:kern w:val="1"/>
          <w:sz w:val="24"/>
          <w:szCs w:val="24"/>
        </w:rPr>
        <w:t>Kund</w:t>
      </w:r>
      <w:r>
        <w:rPr>
          <w:rFonts w:ascii="Times New Roman" w:eastAsia="Times New Roman" w:hAnsi="Times New Roman" w:cs="Times New Roman"/>
          <w:i/>
          <w:kern w:val="1"/>
          <w:sz w:val="24"/>
          <w:szCs w:val="24"/>
        </w:rPr>
        <w:t>u</w:t>
      </w:r>
      <w:r>
        <w:rPr>
          <w:rFonts w:ascii="Times New Roman" w:eastAsia="Times New Roman" w:hAnsi="Times New Roman" w:cs="Times New Roman"/>
          <w:i/>
          <w:kern w:val="1"/>
          <w:sz w:val="24"/>
          <w:szCs w:val="24"/>
          <w:vertAlign w:val="superscript"/>
        </w:rPr>
        <w:t>1</w:t>
      </w:r>
      <w:r>
        <w:rPr>
          <w:rFonts w:ascii="Times New Roman" w:eastAsia="Times New Roman" w:hAnsi="Times New Roman" w:cs="Times New Roman"/>
          <w:i/>
          <w:kern w:val="1"/>
          <w:position w:val="8"/>
          <w:sz w:val="24"/>
          <w:szCs w:val="24"/>
        </w:rPr>
        <w:t xml:space="preserve"> </w:t>
      </w:r>
    </w:p>
    <w:p w:rsidR="0065054E" w:rsidRPr="0065054E" w:rsidRDefault="0065054E" w:rsidP="0065054E">
      <w:pPr>
        <w:widowControl w:val="0"/>
        <w:autoSpaceDE w:val="0"/>
        <w:autoSpaceDN w:val="0"/>
        <w:adjustRightInd w:val="0"/>
        <w:spacing w:after="0" w:line="100" w:lineRule="atLeast"/>
        <w:rPr>
          <w:rFonts w:ascii="Times New Roman" w:eastAsia="Times New Roman" w:hAnsi="Times New Roman" w:cs="Times New Roman"/>
          <w:i/>
          <w:kern w:val="1"/>
          <w:sz w:val="24"/>
          <w:szCs w:val="24"/>
        </w:rPr>
      </w:pPr>
    </w:p>
    <w:p w:rsidR="0065054E" w:rsidRPr="0065054E" w:rsidRDefault="0065054E" w:rsidP="0065054E">
      <w:pPr>
        <w:widowControl w:val="0"/>
        <w:autoSpaceDE w:val="0"/>
        <w:autoSpaceDN w:val="0"/>
        <w:adjustRightInd w:val="0"/>
        <w:spacing w:after="0" w:line="480" w:lineRule="auto"/>
        <w:jc w:val="center"/>
        <w:rPr>
          <w:rFonts w:ascii="Times New Roman" w:eastAsia="Times New Roman" w:hAnsi="Times New Roman" w:cs="Times New Roman"/>
          <w:kern w:val="1"/>
          <w:sz w:val="20"/>
          <w:szCs w:val="24"/>
        </w:rPr>
      </w:pPr>
      <w:r w:rsidRPr="0065054E">
        <w:rPr>
          <w:rFonts w:ascii="Times New Roman" w:eastAsia="Times New Roman" w:hAnsi="Times New Roman" w:cs="Times New Roman"/>
          <w:kern w:val="1"/>
          <w:position w:val="8"/>
          <w:szCs w:val="24"/>
        </w:rPr>
        <w:t>1</w:t>
      </w:r>
      <w:r w:rsidRPr="0065054E">
        <w:rPr>
          <w:rFonts w:ascii="Times New Roman" w:eastAsia="Times New Roman" w:hAnsi="Times New Roman" w:cs="Times New Roman"/>
          <w:kern w:val="1"/>
          <w:szCs w:val="24"/>
        </w:rPr>
        <w:t xml:space="preserve">Laser &amp; Plasma Technology Division, </w:t>
      </w:r>
      <w:proofErr w:type="spellStart"/>
      <w:r w:rsidRPr="0065054E">
        <w:rPr>
          <w:rFonts w:ascii="Times New Roman" w:eastAsia="Times New Roman" w:hAnsi="Times New Roman" w:cs="Times New Roman"/>
          <w:kern w:val="1"/>
          <w:szCs w:val="24"/>
        </w:rPr>
        <w:t>Bhabha</w:t>
      </w:r>
      <w:proofErr w:type="spellEnd"/>
      <w:r w:rsidRPr="0065054E">
        <w:rPr>
          <w:rFonts w:ascii="Times New Roman" w:eastAsia="Times New Roman" w:hAnsi="Times New Roman" w:cs="Times New Roman"/>
          <w:kern w:val="1"/>
          <w:szCs w:val="24"/>
        </w:rPr>
        <w:t xml:space="preserve"> Atomic Research Centre, Trombay- 400085, India</w:t>
      </w:r>
    </w:p>
    <w:p w:rsidR="0065054E" w:rsidRPr="0065054E" w:rsidRDefault="0065054E" w:rsidP="0065054E">
      <w:pPr>
        <w:widowControl w:val="0"/>
        <w:autoSpaceDE w:val="0"/>
        <w:autoSpaceDN w:val="0"/>
        <w:adjustRightInd w:val="0"/>
        <w:spacing w:after="0" w:line="480" w:lineRule="auto"/>
        <w:jc w:val="center"/>
        <w:rPr>
          <w:rFonts w:ascii="Times New Roman" w:eastAsia="Times New Roman" w:hAnsi="Times New Roman" w:cs="Times New Roman"/>
          <w:kern w:val="1"/>
          <w:sz w:val="20"/>
          <w:szCs w:val="24"/>
        </w:rPr>
      </w:pPr>
      <w:r w:rsidRPr="0065054E">
        <w:rPr>
          <w:rFonts w:ascii="Times New Roman" w:eastAsia="Times New Roman" w:hAnsi="Times New Roman" w:cs="Times New Roman"/>
          <w:kern w:val="1"/>
          <w:position w:val="8"/>
          <w:szCs w:val="24"/>
        </w:rPr>
        <w:t>2</w:t>
      </w:r>
      <w:proofErr w:type="spellStart"/>
      <w:r w:rsidRPr="0065054E">
        <w:rPr>
          <w:rFonts w:ascii="Times New Roman" w:eastAsia="Times New Roman" w:hAnsi="Times New Roman" w:cs="Times New Roman"/>
          <w:kern w:val="1"/>
          <w:szCs w:val="24"/>
        </w:rPr>
        <w:t>Homi</w:t>
      </w:r>
      <w:proofErr w:type="spellEnd"/>
      <w:r w:rsidRPr="0065054E">
        <w:rPr>
          <w:rFonts w:ascii="Times New Roman" w:eastAsia="Times New Roman" w:hAnsi="Times New Roman" w:cs="Times New Roman"/>
          <w:kern w:val="1"/>
          <w:szCs w:val="24"/>
        </w:rPr>
        <w:t xml:space="preserve"> </w:t>
      </w:r>
      <w:proofErr w:type="spellStart"/>
      <w:r w:rsidRPr="0065054E">
        <w:rPr>
          <w:rFonts w:ascii="Times New Roman" w:eastAsia="Times New Roman" w:hAnsi="Times New Roman" w:cs="Times New Roman"/>
          <w:kern w:val="1"/>
          <w:szCs w:val="24"/>
        </w:rPr>
        <w:t>Bhabha</w:t>
      </w:r>
      <w:proofErr w:type="spellEnd"/>
      <w:r w:rsidRPr="0065054E">
        <w:rPr>
          <w:rFonts w:ascii="Times New Roman" w:eastAsia="Times New Roman" w:hAnsi="Times New Roman" w:cs="Times New Roman"/>
          <w:kern w:val="1"/>
          <w:szCs w:val="24"/>
        </w:rPr>
        <w:t xml:space="preserve"> National Institute, </w:t>
      </w:r>
      <w:proofErr w:type="spellStart"/>
      <w:r w:rsidRPr="0065054E">
        <w:rPr>
          <w:rFonts w:ascii="Times New Roman" w:eastAsia="Times New Roman" w:hAnsi="Times New Roman" w:cs="Times New Roman"/>
          <w:kern w:val="1"/>
          <w:szCs w:val="24"/>
        </w:rPr>
        <w:t>Anushakti</w:t>
      </w:r>
      <w:proofErr w:type="spellEnd"/>
      <w:r w:rsidRPr="0065054E">
        <w:rPr>
          <w:rFonts w:ascii="Times New Roman" w:eastAsia="Times New Roman" w:hAnsi="Times New Roman" w:cs="Times New Roman"/>
          <w:kern w:val="1"/>
          <w:szCs w:val="24"/>
        </w:rPr>
        <w:t xml:space="preserve"> Nagar, Mumbai – 400094, India.</w:t>
      </w:r>
    </w:p>
    <w:p w:rsidR="0065054E" w:rsidRPr="0065054E" w:rsidRDefault="0065054E" w:rsidP="0065054E">
      <w:pPr>
        <w:widowControl w:val="0"/>
        <w:autoSpaceDE w:val="0"/>
        <w:autoSpaceDN w:val="0"/>
        <w:adjustRightInd w:val="0"/>
        <w:spacing w:after="0" w:line="480" w:lineRule="auto"/>
        <w:jc w:val="center"/>
        <w:rPr>
          <w:rFonts w:ascii="Times New Roman" w:eastAsia="Times New Roman" w:hAnsi="Times New Roman" w:cs="Times New Roman"/>
          <w:kern w:val="1"/>
          <w:sz w:val="20"/>
          <w:szCs w:val="24"/>
        </w:rPr>
      </w:pPr>
      <w:r w:rsidRPr="0065054E">
        <w:rPr>
          <w:rFonts w:ascii="Times New Roman" w:eastAsia="Times New Roman" w:hAnsi="Times New Roman" w:cs="Times New Roman"/>
          <w:color w:val="000000"/>
          <w:kern w:val="1"/>
          <w:szCs w:val="24"/>
          <w:lang w:val="pt-BR"/>
        </w:rPr>
        <w:t xml:space="preserve">*Corresponding author.  Email: </w:t>
      </w:r>
      <w:r w:rsidRPr="0065054E">
        <w:rPr>
          <w:rFonts w:ascii="Times New Roman" w:eastAsia="Times New Roman" w:hAnsi="Times New Roman" w:cs="Times New Roman"/>
          <w:kern w:val="1"/>
          <w:sz w:val="20"/>
          <w:szCs w:val="24"/>
        </w:rPr>
        <w:fldChar w:fldCharType="begin"/>
      </w:r>
      <w:r w:rsidRPr="0065054E">
        <w:rPr>
          <w:rFonts w:ascii="Times New Roman" w:eastAsia="Times New Roman" w:hAnsi="Times New Roman" w:cs="Times New Roman"/>
          <w:kern w:val="1"/>
          <w:sz w:val="20"/>
          <w:szCs w:val="24"/>
        </w:rPr>
        <w:instrText xml:space="preserve">HYPERLINK "mailto:somu@barc.gov.in" </w:instrText>
      </w:r>
      <w:r w:rsidRPr="0065054E">
        <w:rPr>
          <w:rFonts w:ascii="Times New Roman" w:eastAsia="Times New Roman" w:hAnsi="Times New Roman" w:cs="Times New Roman"/>
          <w:kern w:val="1"/>
          <w:sz w:val="20"/>
          <w:szCs w:val="24"/>
        </w:rPr>
      </w:r>
      <w:r w:rsidRPr="0065054E">
        <w:rPr>
          <w:rFonts w:ascii="Times New Roman" w:eastAsia="Times New Roman" w:hAnsi="Times New Roman" w:cs="Times New Roman"/>
          <w:kern w:val="1"/>
          <w:sz w:val="20"/>
          <w:szCs w:val="24"/>
        </w:rPr>
        <w:fldChar w:fldCharType="separate"/>
      </w:r>
      <w:r>
        <w:rPr>
          <w:rFonts w:ascii="Times New Roman" w:eastAsia="Times New Roman" w:hAnsi="Times New Roman" w:cs="Times New Roman"/>
          <w:color w:val="0000FF"/>
          <w:kern w:val="1"/>
          <w:szCs w:val="24"/>
          <w:u w:val="single"/>
          <w:lang w:val="pt-BR"/>
        </w:rPr>
        <w:t>alokray</w:t>
      </w:r>
      <w:r w:rsidRPr="0065054E">
        <w:rPr>
          <w:rFonts w:ascii="Times New Roman" w:eastAsia="Times New Roman" w:hAnsi="Times New Roman" w:cs="Times New Roman"/>
          <w:color w:val="0000FF"/>
          <w:kern w:val="1"/>
          <w:szCs w:val="24"/>
          <w:u w:val="single"/>
          <w:lang w:val="pt-BR"/>
        </w:rPr>
        <w:t>@barc.gov.in</w:t>
      </w:r>
      <w:r w:rsidRPr="0065054E">
        <w:rPr>
          <w:rFonts w:ascii="Times New Roman" w:eastAsia="Times New Roman" w:hAnsi="Times New Roman" w:cs="Times New Roman"/>
          <w:kern w:val="1"/>
          <w:sz w:val="20"/>
          <w:szCs w:val="24"/>
        </w:rPr>
        <w:fldChar w:fldCharType="end"/>
      </w:r>
      <w:r w:rsidRPr="0065054E">
        <w:rPr>
          <w:rFonts w:ascii="Times New Roman" w:eastAsia="Times New Roman" w:hAnsi="Times New Roman" w:cs="Times New Roman"/>
          <w:kern w:val="1"/>
          <w:sz w:val="20"/>
          <w:szCs w:val="24"/>
        </w:rPr>
        <w:t xml:space="preserve">, </w:t>
      </w:r>
      <w:r w:rsidRPr="0065054E">
        <w:rPr>
          <w:rFonts w:ascii="Times New Roman" w:eastAsia="Times New Roman" w:hAnsi="Times New Roman" w:cs="Times New Roman"/>
          <w:color w:val="000000"/>
          <w:kern w:val="1"/>
          <w:szCs w:val="24"/>
          <w:lang w:val="pt-BR"/>
        </w:rPr>
        <w:t>Fax: 91-22-25505151.</w:t>
      </w:r>
    </w:p>
    <w:p w:rsidR="0065054E" w:rsidRPr="0065054E" w:rsidRDefault="0065054E" w:rsidP="0065054E">
      <w:pPr>
        <w:widowControl w:val="0"/>
        <w:autoSpaceDE w:val="0"/>
        <w:autoSpaceDN w:val="0"/>
        <w:adjustRightInd w:val="0"/>
        <w:spacing w:after="0" w:line="480" w:lineRule="auto"/>
        <w:rPr>
          <w:rFonts w:ascii="Times New Roman" w:eastAsia="Times New Roman" w:hAnsi="Times New Roman" w:cs="Times New Roman"/>
          <w:kern w:val="1"/>
          <w:sz w:val="20"/>
          <w:szCs w:val="24"/>
        </w:rPr>
      </w:pPr>
    </w:p>
    <w:p w:rsidR="0065054E" w:rsidRPr="0065054E" w:rsidRDefault="0065054E" w:rsidP="0065054E">
      <w:pPr>
        <w:keepNext/>
        <w:widowControl w:val="0"/>
        <w:numPr>
          <w:ilvl w:val="2"/>
          <w:numId w:val="1"/>
        </w:numPr>
        <w:autoSpaceDE w:val="0"/>
        <w:autoSpaceDN w:val="0"/>
        <w:adjustRightInd w:val="0"/>
        <w:spacing w:after="0" w:line="100" w:lineRule="atLeast"/>
        <w:jc w:val="both"/>
        <w:outlineLvl w:val="2"/>
        <w:rPr>
          <w:rFonts w:ascii="Times New Roman" w:eastAsia="Times New Roman" w:hAnsi="Times New Roman" w:cs="Times New Roman"/>
          <w:b/>
          <w:sz w:val="20"/>
          <w:szCs w:val="24"/>
        </w:rPr>
      </w:pPr>
      <w:r w:rsidRPr="0065054E">
        <w:rPr>
          <w:rFonts w:ascii="Times New Roman" w:eastAsia="Times New Roman" w:hAnsi="Times New Roman" w:cs="Times New Roman"/>
          <w:b/>
          <w:sz w:val="28"/>
          <w:szCs w:val="24"/>
        </w:rPr>
        <w:t>Abstract</w:t>
      </w:r>
    </w:p>
    <w:p w:rsidR="0065054E" w:rsidRPr="0065054E" w:rsidRDefault="0065054E" w:rsidP="0065054E">
      <w:pPr>
        <w:widowControl w:val="0"/>
        <w:autoSpaceDE w:val="0"/>
        <w:autoSpaceDN w:val="0"/>
        <w:adjustRightInd w:val="0"/>
        <w:spacing w:after="0" w:line="100" w:lineRule="atLeast"/>
        <w:rPr>
          <w:rFonts w:ascii="Times New Roman" w:eastAsia="Times New Roman" w:hAnsi="Times New Roman" w:cs="Times New Roman"/>
          <w:kern w:val="1"/>
          <w:sz w:val="20"/>
          <w:szCs w:val="24"/>
        </w:rPr>
      </w:pPr>
    </w:p>
    <w:p w:rsidR="0065054E" w:rsidRPr="0065054E" w:rsidRDefault="0065054E" w:rsidP="0065054E">
      <w:pPr>
        <w:widowControl w:val="0"/>
        <w:autoSpaceDE w:val="0"/>
        <w:autoSpaceDN w:val="0"/>
        <w:adjustRightInd w:val="0"/>
        <w:spacing w:after="0" w:line="480" w:lineRule="auto"/>
        <w:ind w:firstLine="720"/>
        <w:jc w:val="both"/>
        <w:rPr>
          <w:rFonts w:ascii="Times New Roman" w:eastAsia="Times New Roman" w:hAnsi="Times New Roman" w:cs="Times New Roman"/>
          <w:kern w:val="1"/>
          <w:sz w:val="20"/>
          <w:szCs w:val="24"/>
        </w:rPr>
      </w:pPr>
      <w:r w:rsidRPr="0065054E">
        <w:rPr>
          <w:rFonts w:ascii="Times New Roman" w:eastAsia="Times New Roman" w:hAnsi="Times New Roman" w:cs="Times New Roman"/>
          <w:kern w:val="1"/>
          <w:sz w:val="24"/>
          <w:szCs w:val="24"/>
        </w:rPr>
        <w:t xml:space="preserve">A single longitudinal mode (SLM) operation of a </w:t>
      </w:r>
      <w:r>
        <w:rPr>
          <w:rFonts w:ascii="Times New Roman" w:eastAsia="Times New Roman" w:hAnsi="Times New Roman" w:cs="Times New Roman"/>
          <w:kern w:val="1"/>
          <w:sz w:val="24"/>
          <w:szCs w:val="24"/>
        </w:rPr>
        <w:t xml:space="preserve">1 kHz </w:t>
      </w:r>
      <w:r w:rsidRPr="0065054E">
        <w:rPr>
          <w:rFonts w:ascii="Times New Roman" w:eastAsia="Times New Roman" w:hAnsi="Times New Roman" w:cs="Times New Roman"/>
          <w:kern w:val="1"/>
          <w:sz w:val="24"/>
          <w:szCs w:val="24"/>
        </w:rPr>
        <w:t>repetiti</w:t>
      </w:r>
      <w:r w:rsidR="009D5048">
        <w:rPr>
          <w:rFonts w:ascii="Times New Roman" w:eastAsia="Times New Roman" w:hAnsi="Times New Roman" w:cs="Times New Roman"/>
          <w:kern w:val="1"/>
          <w:sz w:val="24"/>
          <w:szCs w:val="24"/>
        </w:rPr>
        <w:t>on rate</w:t>
      </w:r>
      <w:r w:rsidRPr="0065054E">
        <w:rPr>
          <w:rFonts w:ascii="Times New Roman" w:eastAsia="Times New Roman" w:hAnsi="Times New Roman" w:cs="Times New Roman"/>
          <w:kern w:val="1"/>
          <w:sz w:val="24"/>
          <w:szCs w:val="24"/>
        </w:rPr>
        <w:t xml:space="preserve"> nanosecond Type-II BBO optical parametric oscillator (OPO), pumped by the third harmonic (355 nm) of a Diode Pumped Solid State Laser (DPSSL), is demonstrated</w:t>
      </w:r>
      <w:r w:rsidR="009D5048">
        <w:rPr>
          <w:rFonts w:ascii="Times New Roman" w:eastAsia="Times New Roman" w:hAnsi="Times New Roman" w:cs="Times New Roman"/>
          <w:kern w:val="1"/>
          <w:sz w:val="24"/>
          <w:szCs w:val="24"/>
        </w:rPr>
        <w:t xml:space="preserve"> for the first time</w:t>
      </w:r>
      <w:r w:rsidRPr="0065054E">
        <w:rPr>
          <w:rFonts w:ascii="Times New Roman" w:eastAsia="Times New Roman" w:hAnsi="Times New Roman" w:cs="Times New Roman"/>
          <w:kern w:val="1"/>
          <w:sz w:val="24"/>
          <w:szCs w:val="24"/>
        </w:rPr>
        <w:t xml:space="preserve">. </w:t>
      </w:r>
      <w:r w:rsidRPr="0065054E">
        <w:rPr>
          <w:rFonts w:ascii="Times New Roman" w:eastAsia="Times New Roman" w:hAnsi="Times New Roman" w:cs="Times New Roman"/>
          <w:color w:val="000000"/>
          <w:kern w:val="1"/>
          <w:sz w:val="24"/>
          <w:szCs w:val="24"/>
        </w:rPr>
        <w:t xml:space="preserve">Cylindrical focusing of the pump beam and its </w:t>
      </w:r>
      <w:r w:rsidR="009D5048" w:rsidRPr="0065054E">
        <w:rPr>
          <w:rFonts w:ascii="Times New Roman" w:eastAsia="Times New Roman" w:hAnsi="Times New Roman" w:cs="Times New Roman"/>
          <w:color w:val="000000"/>
          <w:kern w:val="1"/>
          <w:sz w:val="24"/>
          <w:szCs w:val="24"/>
        </w:rPr>
        <w:t>twofold</w:t>
      </w:r>
      <w:r w:rsidRPr="0065054E">
        <w:rPr>
          <w:rFonts w:ascii="Times New Roman" w:eastAsia="Times New Roman" w:hAnsi="Times New Roman" w:cs="Times New Roman"/>
          <w:color w:val="000000"/>
          <w:kern w:val="1"/>
          <w:sz w:val="24"/>
          <w:szCs w:val="24"/>
        </w:rPr>
        <w:t xml:space="preserve"> pass through the BBO crystal have enabled to achieve a very low oscillation threshold (~0.7 </w:t>
      </w:r>
      <w:proofErr w:type="spellStart"/>
      <w:r w:rsidRPr="0065054E">
        <w:rPr>
          <w:rFonts w:ascii="Times New Roman" w:eastAsia="Times New Roman" w:hAnsi="Times New Roman" w:cs="Times New Roman"/>
          <w:color w:val="000000"/>
          <w:kern w:val="1"/>
          <w:sz w:val="24"/>
          <w:szCs w:val="24"/>
        </w:rPr>
        <w:t>mJ</w:t>
      </w:r>
      <w:proofErr w:type="spellEnd"/>
      <w:r w:rsidRPr="0065054E">
        <w:rPr>
          <w:rFonts w:ascii="Times New Roman" w:eastAsia="Times New Roman" w:hAnsi="Times New Roman" w:cs="Times New Roman"/>
          <w:color w:val="000000"/>
          <w:kern w:val="1"/>
          <w:sz w:val="24"/>
          <w:szCs w:val="24"/>
        </w:rPr>
        <w:t xml:space="preserve">/pulse) as well as spectral </w:t>
      </w:r>
      <w:proofErr w:type="spellStart"/>
      <w:r w:rsidRPr="0065054E">
        <w:rPr>
          <w:rFonts w:ascii="Times New Roman" w:eastAsia="Times New Roman" w:hAnsi="Times New Roman" w:cs="Times New Roman"/>
          <w:color w:val="000000"/>
          <w:kern w:val="1"/>
          <w:sz w:val="24"/>
          <w:szCs w:val="24"/>
        </w:rPr>
        <w:t>linewidth</w:t>
      </w:r>
      <w:proofErr w:type="spellEnd"/>
      <w:r w:rsidRPr="0065054E">
        <w:rPr>
          <w:rFonts w:ascii="Times New Roman" w:eastAsia="Times New Roman" w:hAnsi="Times New Roman" w:cs="Times New Roman"/>
          <w:color w:val="000000"/>
          <w:kern w:val="1"/>
          <w:sz w:val="24"/>
          <w:szCs w:val="24"/>
        </w:rPr>
        <w:t xml:space="preserve"> (&lt; 150 GHz) of the OPO at signal wave. Insertion of an intra-cavity </w:t>
      </w:r>
      <w:proofErr w:type="spellStart"/>
      <w:r w:rsidRPr="0065054E">
        <w:rPr>
          <w:rFonts w:ascii="Times New Roman" w:eastAsia="Times New Roman" w:hAnsi="Times New Roman" w:cs="Times New Roman"/>
          <w:color w:val="000000"/>
          <w:kern w:val="1"/>
          <w:sz w:val="24"/>
          <w:szCs w:val="24"/>
        </w:rPr>
        <w:t>Fabry</w:t>
      </w:r>
      <w:proofErr w:type="spellEnd"/>
      <w:r w:rsidRPr="0065054E">
        <w:rPr>
          <w:rFonts w:ascii="Times New Roman" w:eastAsia="Times New Roman" w:hAnsi="Times New Roman" w:cs="Times New Roman"/>
          <w:color w:val="000000"/>
          <w:kern w:val="1"/>
          <w:sz w:val="24"/>
          <w:szCs w:val="24"/>
        </w:rPr>
        <w:t xml:space="preserve">-Perot etalon, at the rear side of the pump beam reflector, has facilitated to obtain reliable SLM operation of this singly resonant OPO over the tuning range 500 nm to 600 nm of signal wave. The time averaged spectral </w:t>
      </w:r>
      <w:proofErr w:type="spellStart"/>
      <w:r w:rsidRPr="0065054E">
        <w:rPr>
          <w:rFonts w:ascii="Times New Roman" w:eastAsia="Times New Roman" w:hAnsi="Times New Roman" w:cs="Times New Roman"/>
          <w:color w:val="000000"/>
          <w:kern w:val="1"/>
          <w:sz w:val="24"/>
          <w:szCs w:val="24"/>
        </w:rPr>
        <w:t>linewidth</w:t>
      </w:r>
      <w:proofErr w:type="spellEnd"/>
      <w:r w:rsidRPr="0065054E">
        <w:rPr>
          <w:rFonts w:ascii="Times New Roman" w:eastAsia="Times New Roman" w:hAnsi="Times New Roman" w:cs="Times New Roman"/>
          <w:color w:val="000000"/>
          <w:kern w:val="1"/>
          <w:sz w:val="24"/>
          <w:szCs w:val="24"/>
        </w:rPr>
        <w:t xml:space="preserve"> of this 1 kHz repetition rate Type-II BBO OPO is &lt; 300 </w:t>
      </w:r>
      <w:proofErr w:type="spellStart"/>
      <w:r w:rsidRPr="0065054E">
        <w:rPr>
          <w:rFonts w:ascii="Times New Roman" w:eastAsia="Times New Roman" w:hAnsi="Times New Roman" w:cs="Times New Roman"/>
          <w:color w:val="000000"/>
          <w:kern w:val="1"/>
          <w:sz w:val="24"/>
          <w:szCs w:val="24"/>
        </w:rPr>
        <w:t>MHz.</w:t>
      </w:r>
      <w:proofErr w:type="spellEnd"/>
    </w:p>
    <w:p w:rsidR="00D31C9F" w:rsidRDefault="00D31C9F"/>
    <w:sectPr w:rsidR="00D31C9F" w:rsidSect="0065054E">
      <w:pgSz w:w="12240" w:h="15840"/>
      <w:pgMar w:top="1134" w:right="1134" w:bottom="1134" w:left="1134" w:header="720" w:footer="720" w:gutter="0"/>
      <w:cols w:space="720"/>
      <w:formProt w:val="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ind w:left="432" w:hanging="432"/>
      </w:pPr>
    </w:lvl>
    <w:lvl w:ilvl="1">
      <w:start w:val="1"/>
      <w:numFmt w:val="none"/>
      <w:lvlText w:val=""/>
      <w:lvlJc w:val="left"/>
      <w:pPr>
        <w:ind w:left="576" w:hanging="576"/>
      </w:pPr>
    </w:lvl>
    <w:lvl w:ilvl="2">
      <w:start w:val="1"/>
      <w:numFmt w:val="none"/>
      <w:lvlText w:val=""/>
      <w:lvlJc w:val="left"/>
      <w:pPr>
        <w:ind w:left="720" w:hanging="720"/>
      </w:pPr>
    </w:lvl>
    <w:lvl w:ilvl="3">
      <w:start w:val="1"/>
      <w:numFmt w:val="none"/>
      <w:lvlText w:val=""/>
      <w:lvlJc w:val="left"/>
      <w:pPr>
        <w:ind w:left="864" w:hanging="864"/>
      </w:pPr>
    </w:lvl>
    <w:lvl w:ilvl="4">
      <w:start w:val="1"/>
      <w:numFmt w:val="none"/>
      <w:lvlText w:val=""/>
      <w:lvlJc w:val="left"/>
      <w:pPr>
        <w:ind w:left="1008" w:hanging="1008"/>
      </w:pPr>
    </w:lvl>
    <w:lvl w:ilvl="5">
      <w:start w:val="1"/>
      <w:numFmt w:val="none"/>
      <w:lvlText w:val=""/>
      <w:lvlJc w:val="left"/>
      <w:pPr>
        <w:ind w:left="1152" w:hanging="1152"/>
      </w:pPr>
    </w:lvl>
    <w:lvl w:ilvl="6">
      <w:start w:val="1"/>
      <w:numFmt w:val="none"/>
      <w:lvlText w:val=""/>
      <w:lvlJc w:val="left"/>
      <w:pPr>
        <w:ind w:left="1296" w:hanging="1296"/>
      </w:pPr>
    </w:lvl>
    <w:lvl w:ilvl="7">
      <w:start w:val="1"/>
      <w:numFmt w:val="none"/>
      <w:lvlText w:val=""/>
      <w:lvlJc w:val="left"/>
      <w:pPr>
        <w:ind w:left="1440" w:hanging="1440"/>
      </w:pPr>
    </w:lvl>
    <w:lvl w:ilvl="8">
      <w:start w:val="1"/>
      <w:numFmt w:val="none"/>
      <w:lvlText w:val=""/>
      <w:lvlJc w:val="left"/>
      <w:pPr>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65054E"/>
    <w:rsid w:val="0031503F"/>
    <w:rsid w:val="0065054E"/>
    <w:rsid w:val="009D5048"/>
    <w:rsid w:val="00D31C9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1C9F"/>
  </w:style>
  <w:style w:type="paragraph" w:styleId="Heading3">
    <w:name w:val="heading 3"/>
    <w:basedOn w:val="Normal"/>
    <w:next w:val="Normal"/>
    <w:link w:val="Heading3Char"/>
    <w:uiPriority w:val="99"/>
    <w:qFormat/>
    <w:rsid w:val="0065054E"/>
    <w:pPr>
      <w:keepNext/>
      <w:widowControl w:val="0"/>
      <w:numPr>
        <w:ilvl w:val="2"/>
      </w:numPr>
      <w:autoSpaceDE w:val="0"/>
      <w:autoSpaceDN w:val="0"/>
      <w:adjustRightInd w:val="0"/>
      <w:spacing w:after="0" w:line="100" w:lineRule="atLeast"/>
      <w:jc w:val="both"/>
      <w:outlineLvl w:val="2"/>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65054E"/>
    <w:rPr>
      <w:rFonts w:ascii="Times New Roman" w:eastAsia="Times New Roman" w:hAnsi="Times New Roman" w:cs="Times New Roman"/>
      <w:b/>
      <w:bCs/>
      <w:sz w:val="20"/>
      <w:szCs w:val="20"/>
    </w:rPr>
  </w:style>
  <w:style w:type="paragraph" w:styleId="Title">
    <w:name w:val="Title"/>
    <w:basedOn w:val="Normal"/>
    <w:next w:val="Normal"/>
    <w:link w:val="TitleChar"/>
    <w:uiPriority w:val="99"/>
    <w:qFormat/>
    <w:rsid w:val="0065054E"/>
    <w:pPr>
      <w:widowControl w:val="0"/>
      <w:autoSpaceDE w:val="0"/>
      <w:autoSpaceDN w:val="0"/>
      <w:adjustRightInd w:val="0"/>
      <w:spacing w:after="0" w:line="100" w:lineRule="atLeast"/>
      <w:jc w:val="center"/>
    </w:pPr>
    <w:rPr>
      <w:rFonts w:ascii="Times New Roman" w:eastAsia="Times New Roman" w:hAnsi="Times New Roman" w:cs="Times New Roman"/>
      <w:b/>
      <w:bCs/>
      <w:sz w:val="24"/>
      <w:szCs w:val="24"/>
    </w:rPr>
  </w:style>
  <w:style w:type="character" w:customStyle="1" w:styleId="TitleChar">
    <w:name w:val="Title Char"/>
    <w:basedOn w:val="DefaultParagraphFont"/>
    <w:link w:val="Title"/>
    <w:uiPriority w:val="99"/>
    <w:rsid w:val="0065054E"/>
    <w:rPr>
      <w:rFonts w:ascii="Times New Roman" w:eastAsia="Times New Roman" w:hAnsi="Times New Roman" w:cs="Times New Roman"/>
      <w:b/>
      <w:bCs/>
      <w:sz w:val="24"/>
      <w:szCs w:val="24"/>
    </w:rPr>
  </w:style>
  <w:style w:type="character" w:customStyle="1" w:styleId="TitleChar1">
    <w:name w:val="Title Char1"/>
    <w:basedOn w:val="DefaultParagraphFont"/>
    <w:uiPriority w:val="10"/>
    <w:rsid w:val="0065054E"/>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6505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65054E"/>
    <w:rPr>
      <w:rFonts w:asciiTheme="majorHAnsi" w:eastAsiaTheme="majorEastAsia" w:hAnsiTheme="majorHAnsi" w:cstheme="majorBidi"/>
      <w:i/>
      <w:iCs/>
      <w:color w:val="4F81BD" w:themeColor="accent1"/>
      <w:spacing w:val="15"/>
      <w:sz w:val="24"/>
      <w:szCs w:val="24"/>
    </w:rPr>
  </w:style>
  <w:style w:type="character" w:styleId="Hyperlink">
    <w:name w:val="Hyperlink"/>
    <w:basedOn w:val="DefaultParagraphFont"/>
    <w:uiPriority w:val="99"/>
    <w:unhideWhenUsed/>
    <w:rsid w:val="0065054E"/>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187</Words>
  <Characters>1071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A. K. Ray</dc:creator>
  <cp:lastModifiedBy>Dr. A. K. Ray</cp:lastModifiedBy>
  <cp:revision>1</cp:revision>
  <dcterms:created xsi:type="dcterms:W3CDTF">2020-01-21T08:22:00Z</dcterms:created>
  <dcterms:modified xsi:type="dcterms:W3CDTF">2020-01-21T08:39:00Z</dcterms:modified>
</cp:coreProperties>
</file>