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1A34" w:rsidRPr="00C51A26" w:rsidRDefault="00016330" w:rsidP="00016330">
      <w:pPr>
        <w:pStyle w:val="a3"/>
        <w:spacing w:before="73"/>
        <w:ind w:left="102" w:right="5988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016330">
        <w:rPr>
          <w:rFonts w:ascii="Times New Roman" w:hAnsi="Times New Roman" w:cs="Times New Roman"/>
          <w:b/>
          <w:sz w:val="36"/>
          <w:szCs w:val="36"/>
        </w:rPr>
        <w:t xml:space="preserve">Effect of γ-ray MWCNTs on electrical conductivity of a PET/graphite composite </w:t>
      </w:r>
    </w:p>
    <w:p w:rsidR="00016330" w:rsidRPr="00016330" w:rsidRDefault="00016330" w:rsidP="00016330">
      <w:pPr>
        <w:pStyle w:val="a3"/>
        <w:spacing w:before="73" w:line="198" w:lineRule="exact"/>
        <w:ind w:left="100" w:right="5987"/>
        <w:jc w:val="center"/>
        <w:rPr>
          <w:rFonts w:ascii="Times New Roman" w:hAnsi="Times New Roman" w:cs="Times New Roman"/>
        </w:rPr>
      </w:pPr>
      <w:proofErr w:type="spellStart"/>
      <w:r w:rsidRPr="00016330">
        <w:rPr>
          <w:rFonts w:ascii="Times New Roman" w:hAnsi="Times New Roman" w:cs="Times New Roman"/>
        </w:rPr>
        <w:t>Taehyun</w:t>
      </w:r>
      <w:proofErr w:type="spellEnd"/>
      <w:r w:rsidRPr="00016330">
        <w:rPr>
          <w:rFonts w:ascii="Times New Roman" w:hAnsi="Times New Roman" w:cs="Times New Roman"/>
        </w:rPr>
        <w:t xml:space="preserve"> </w:t>
      </w:r>
      <w:proofErr w:type="spellStart"/>
      <w:r w:rsidRPr="00016330">
        <w:rPr>
          <w:rFonts w:ascii="Times New Roman" w:hAnsi="Times New Roman" w:cs="Times New Roman"/>
        </w:rPr>
        <w:t>Yoo</w:t>
      </w:r>
      <w:proofErr w:type="spellEnd"/>
      <w:r w:rsidRPr="00016330">
        <w:rPr>
          <w:rFonts w:ascii="Times New Roman" w:hAnsi="Times New Roman" w:cs="Times New Roman"/>
        </w:rPr>
        <w:t xml:space="preserve"> and </w:t>
      </w:r>
      <w:proofErr w:type="spellStart"/>
      <w:r w:rsidRPr="00016330">
        <w:rPr>
          <w:rFonts w:ascii="Times New Roman" w:hAnsi="Times New Roman" w:cs="Times New Roman"/>
        </w:rPr>
        <w:t>Younggon</w:t>
      </w:r>
      <w:proofErr w:type="spellEnd"/>
      <w:r w:rsidRPr="00016330">
        <w:rPr>
          <w:rFonts w:ascii="Times New Roman" w:hAnsi="Times New Roman" w:cs="Times New Roman"/>
        </w:rPr>
        <w:t xml:space="preserve"> Son</w:t>
      </w:r>
      <w:r w:rsidR="008001F5">
        <w:rPr>
          <w:rFonts w:ascii="Times New Roman" w:hAnsi="Times New Roman" w:cs="Times New Roman"/>
        </w:rPr>
        <w:t xml:space="preserve">: </w:t>
      </w:r>
    </w:p>
    <w:p w:rsidR="00016330" w:rsidRPr="00016330" w:rsidRDefault="00016330" w:rsidP="00016330">
      <w:pPr>
        <w:pStyle w:val="a3"/>
        <w:spacing w:before="73" w:line="198" w:lineRule="exact"/>
        <w:ind w:left="100" w:right="5987"/>
        <w:jc w:val="center"/>
        <w:rPr>
          <w:rFonts w:ascii="Times New Roman" w:hAnsi="Times New Roman" w:cs="Times New Roman"/>
        </w:rPr>
      </w:pPr>
      <w:r w:rsidRPr="00016330">
        <w:rPr>
          <w:rFonts w:ascii="Times New Roman" w:hAnsi="Times New Roman" w:cs="Times New Roman"/>
        </w:rPr>
        <w:t xml:space="preserve">Advanced Materials Science and Engineering, College of Engineering, </w:t>
      </w:r>
      <w:proofErr w:type="spellStart"/>
      <w:r w:rsidRPr="00016330">
        <w:rPr>
          <w:rFonts w:ascii="Times New Roman" w:hAnsi="Times New Roman" w:cs="Times New Roman"/>
        </w:rPr>
        <w:t>Kongju</w:t>
      </w:r>
      <w:proofErr w:type="spellEnd"/>
      <w:r w:rsidRPr="00016330">
        <w:rPr>
          <w:rFonts w:ascii="Times New Roman" w:hAnsi="Times New Roman" w:cs="Times New Roman"/>
        </w:rPr>
        <w:t xml:space="preserve"> National University, </w:t>
      </w:r>
      <w:proofErr w:type="spellStart"/>
      <w:r w:rsidRPr="00016330">
        <w:rPr>
          <w:rFonts w:ascii="Times New Roman" w:hAnsi="Times New Roman" w:cs="Times New Roman"/>
        </w:rPr>
        <w:t>Cheonan</w:t>
      </w:r>
      <w:proofErr w:type="spellEnd"/>
      <w:r w:rsidRPr="00016330">
        <w:rPr>
          <w:rFonts w:ascii="Times New Roman" w:hAnsi="Times New Roman" w:cs="Times New Roman"/>
        </w:rPr>
        <w:t xml:space="preserve">, </w:t>
      </w:r>
      <w:proofErr w:type="spellStart"/>
      <w:r w:rsidRPr="00016330">
        <w:rPr>
          <w:rFonts w:ascii="Times New Roman" w:hAnsi="Times New Roman" w:cs="Times New Roman"/>
        </w:rPr>
        <w:t>Chungnam</w:t>
      </w:r>
      <w:proofErr w:type="spellEnd"/>
      <w:r w:rsidRPr="00016330">
        <w:rPr>
          <w:rFonts w:ascii="Times New Roman" w:hAnsi="Times New Roman" w:cs="Times New Roman"/>
        </w:rPr>
        <w:t xml:space="preserve"> 31080, Republic of Korea</w:t>
      </w:r>
    </w:p>
    <w:p w:rsidR="00016330" w:rsidRPr="00016330" w:rsidRDefault="00016330" w:rsidP="00016330">
      <w:pPr>
        <w:pStyle w:val="a3"/>
        <w:spacing w:before="73" w:line="198" w:lineRule="exact"/>
        <w:ind w:left="100" w:right="5987"/>
        <w:jc w:val="center"/>
        <w:rPr>
          <w:rFonts w:ascii="Times New Roman" w:hAnsi="Times New Roman" w:cs="Times New Roman"/>
        </w:rPr>
      </w:pPr>
    </w:p>
    <w:p w:rsidR="00C61A34" w:rsidRDefault="00C61A34" w:rsidP="00C61A34">
      <w:pPr>
        <w:rPr>
          <w:rFonts w:ascii="Arial"/>
          <w:sz w:val="21"/>
        </w:rPr>
        <w:sectPr w:rsidR="00C61A34" w:rsidSect="00C61A34">
          <w:headerReference w:type="default" r:id="rId6"/>
          <w:footerReference w:type="default" r:id="rId7"/>
          <w:pgSz w:w="11910" w:h="16840"/>
          <w:pgMar w:top="1740" w:right="600" w:bottom="840" w:left="620" w:header="541" w:footer="642" w:gutter="0"/>
          <w:cols w:space="720"/>
        </w:sectPr>
      </w:pPr>
    </w:p>
    <w:p w:rsidR="00C61A34" w:rsidRDefault="00C61A34" w:rsidP="00C61A34">
      <w:pPr>
        <w:pStyle w:val="3"/>
        <w:spacing w:before="147"/>
        <w:jc w:val="both"/>
      </w:pPr>
      <w:r>
        <w:rPr>
          <w:color w:val="BF5A14"/>
        </w:rPr>
        <w:t xml:space="preserve">Abstract </w:t>
      </w:r>
    </w:p>
    <w:p w:rsidR="00016330" w:rsidRDefault="00016330" w:rsidP="00C61A34">
      <w:pPr>
        <w:pStyle w:val="a3"/>
        <w:spacing w:before="90" w:line="280" w:lineRule="auto"/>
        <w:ind w:left="100"/>
        <w:jc w:val="both"/>
        <w:rPr>
          <w:rFonts w:ascii="Times New Roman" w:hAnsi="Times New Roman" w:cs="Times New Roman"/>
        </w:rPr>
      </w:pPr>
      <w:r w:rsidRPr="00016330">
        <w:rPr>
          <w:rFonts w:ascii="Times New Roman" w:hAnsi="Times New Roman" w:cs="Times New Roman"/>
        </w:rPr>
        <w:t>The effects of a compounding method and γ-ray treated multiwall carbon nanotubes (MWCNTs) on the electrical conductivity of graphite/PET composites were investigated. We found that dispersion of MWCNTs in the PET phase plays a critical role in determining the electrical conductivity of graphite/PET/MWCNT composites. Dispersion and electrical conductivity were enhanced by a two-step method in which PET and MWCNTs are compounded in advance and the MWCNT/PET mixture is then compounded again with graphite. It was also observed that γ-ray treated MWCNTs provide enhanced conductivity in the graphite/PET/MWCNT composite. The synergetic effect of the two-step mixing method and γ-ray treatment made it possible to increase the conductivity of graphite/PET composites to a great extent with a very small amount of γ-ray irradiated MWCNTs.</w:t>
      </w:r>
    </w:p>
    <w:p w:rsidR="00C61A34" w:rsidRPr="00C61A34" w:rsidRDefault="00C61A34" w:rsidP="00C61A34">
      <w:pPr>
        <w:pStyle w:val="a3"/>
        <w:spacing w:before="90" w:line="280" w:lineRule="auto"/>
        <w:ind w:left="100"/>
        <w:jc w:val="both"/>
        <w:rPr>
          <w:rFonts w:ascii="Times New Roman" w:hAnsi="Times New Roman" w:cs="Times New Roman"/>
        </w:rPr>
      </w:pPr>
      <w:r w:rsidRPr="00C61A34">
        <w:rPr>
          <w:rFonts w:ascii="Times New Roman" w:hAnsi="Times New Roman" w:cs="Times New Roman"/>
        </w:rPr>
        <w:t>.</w:t>
      </w:r>
    </w:p>
    <w:p w:rsidR="00C61A34" w:rsidRPr="00C61A34" w:rsidRDefault="00C61A34" w:rsidP="009D1C45">
      <w:pPr>
        <w:pStyle w:val="3"/>
        <w:spacing w:before="74"/>
        <w:ind w:left="0"/>
        <w:rPr>
          <w:rFonts w:ascii="Times New Roman" w:hAnsi="Times New Roman" w:cs="Times New Roman"/>
          <w:sz w:val="24"/>
          <w:szCs w:val="24"/>
        </w:rPr>
      </w:pPr>
    </w:p>
    <w:p w:rsidR="00C61A34" w:rsidRPr="00C61A34" w:rsidRDefault="009D1C45" w:rsidP="00C61A34">
      <w:pPr>
        <w:pStyle w:val="a3"/>
        <w:spacing w:before="2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ko-KR"/>
        </w:rPr>
        <w:drawing>
          <wp:inline distT="0" distB="0" distL="0" distR="0">
            <wp:extent cx="3152775" cy="2952750"/>
            <wp:effectExtent l="0" t="0" r="9525" b="0"/>
            <wp:docPr id="3" name="그림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52775" cy="2952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D1C45" w:rsidRDefault="00C61A34" w:rsidP="00C61A34">
      <w:pPr>
        <w:spacing w:line="204" w:lineRule="exact"/>
        <w:rPr>
          <w:rFonts w:ascii="Times New Roman" w:hAnsi="Times New Roman" w:cs="Times New Roman"/>
          <w:b/>
          <w:color w:val="BF5A14"/>
          <w:sz w:val="24"/>
          <w:szCs w:val="24"/>
        </w:rPr>
        <w:sectPr w:rsidR="009D1C45">
          <w:type w:val="continuous"/>
          <w:pgSz w:w="11910" w:h="16840"/>
          <w:pgMar w:top="1740" w:right="600" w:bottom="840" w:left="620" w:header="720" w:footer="720" w:gutter="0"/>
          <w:cols w:num="2" w:space="720" w:equalWidth="0">
            <w:col w:w="5214" w:space="138"/>
            <w:col w:w="5338"/>
          </w:cols>
        </w:sectPr>
      </w:pPr>
      <w:r w:rsidRPr="00C61A34">
        <w:rPr>
          <w:rFonts w:ascii="Times New Roman" w:hAnsi="Times New Roman" w:cs="Times New Roman"/>
          <w:b/>
          <w:color w:val="BF5A14"/>
          <w:sz w:val="24"/>
          <w:szCs w:val="24"/>
        </w:rPr>
        <w:br/>
      </w:r>
    </w:p>
    <w:p w:rsidR="00C61A34" w:rsidRDefault="00C61A34" w:rsidP="00C61A34">
      <w:pPr>
        <w:pStyle w:val="3"/>
        <w:spacing w:before="74"/>
        <w:rPr>
          <w:b w:val="0"/>
        </w:rPr>
      </w:pPr>
      <w:r>
        <w:rPr>
          <w:b w:val="0"/>
        </w:rPr>
        <w:br w:type="column"/>
      </w:r>
    </w:p>
    <w:p w:rsidR="00C61A34" w:rsidRDefault="00C61A34" w:rsidP="00C61A34">
      <w:pPr>
        <w:spacing w:line="200" w:lineRule="exact"/>
        <w:jc w:val="both"/>
        <w:rPr>
          <w:rFonts w:ascii="Calibri" w:hAnsi="Calibri"/>
        </w:rPr>
        <w:sectPr w:rsidR="00C61A34" w:rsidSect="00C61A34">
          <w:type w:val="continuous"/>
          <w:pgSz w:w="11910" w:h="16840"/>
          <w:pgMar w:top="1741" w:right="600" w:bottom="839" w:left="618" w:header="720" w:footer="720" w:gutter="0"/>
          <w:cols w:num="2" w:space="720" w:equalWidth="0">
            <w:col w:w="5216" w:space="138"/>
            <w:col w:w="5338"/>
          </w:cols>
        </w:sectPr>
      </w:pPr>
    </w:p>
    <w:p w:rsidR="00C61A34" w:rsidRDefault="00C61A34" w:rsidP="00C61A34">
      <w:pPr>
        <w:pStyle w:val="a3"/>
        <w:rPr>
          <w:rFonts w:ascii="Calibri"/>
          <w:sz w:val="20"/>
        </w:rPr>
      </w:pPr>
    </w:p>
    <w:p w:rsidR="00C61A34" w:rsidRDefault="00016330" w:rsidP="00C61A34">
      <w:pPr>
        <w:pStyle w:val="a3"/>
        <w:spacing w:line="40" w:lineRule="exact"/>
        <w:ind w:left="2202"/>
        <w:rPr>
          <w:rFonts w:ascii="Calibri"/>
          <w:sz w:val="4"/>
        </w:rPr>
      </w:pPr>
      <w:r>
        <w:rPr>
          <w:rFonts w:ascii="Calibri"/>
          <w:noProof/>
          <w:sz w:val="4"/>
          <w:lang w:eastAsia="ko-KR"/>
        </w:rPr>
        <mc:AlternateContent>
          <mc:Choice Requires="wpg">
            <w:drawing>
              <wp:inline distT="0" distB="0" distL="0" distR="0">
                <wp:extent cx="3975735" cy="25400"/>
                <wp:effectExtent l="0" t="8255" r="5715" b="4445"/>
                <wp:docPr id="1" name="Group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975735" cy="25400"/>
                          <a:chOff x="0" y="0"/>
                          <a:chExt cx="6261" cy="40"/>
                        </a:xfrm>
                      </wpg:grpSpPr>
                      <wps:wsp>
                        <wps:cNvPr id="2" name="Line 5"/>
                        <wps:cNvCnPr>
                          <a:cxnSpLocks noChangeShapeType="1"/>
                        </wps:cNvCnPr>
                        <wps:spPr bwMode="auto">
                          <a:xfrm>
                            <a:off x="20" y="20"/>
                            <a:ext cx="6221" cy="0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408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6EF30E58" id="Group 4" o:spid="_x0000_s1026" style="width:313.05pt;height:2pt;mso-position-horizontal-relative:char;mso-position-vertical-relative:line" coordsize="6261,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">
                <v:line id="Line 5" o:spid="_x0000_s1027" style="position:absolute;visibility:visible;mso-wrap-style:square" from="20,20" to="6241,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" strokecolor="#004080" strokeweight="2pt"/>
                <w10:anchorlock/>
              </v:group>
            </w:pict>
          </mc:Fallback>
        </mc:AlternateContent>
      </w:r>
    </w:p>
    <w:p w:rsidR="00C61A34" w:rsidRDefault="00D62DF2" w:rsidP="00C61A34">
      <w:pPr>
        <w:spacing w:before="92"/>
        <w:ind w:right="4234"/>
        <w:rPr>
          <w:rFonts w:ascii="Arial"/>
          <w:color w:val="BF5A14"/>
        </w:rPr>
      </w:pPr>
      <w:r>
        <w:rPr>
          <w:rFonts w:ascii="Arial"/>
          <w:noProof/>
          <w:color w:val="BF5A14"/>
          <w:lang w:eastAsia="ko-KR"/>
        </w:rPr>
        <w:drawing>
          <wp:inline distT="0" distB="0" distL="0" distR="0">
            <wp:extent cx="1152525" cy="901582"/>
            <wp:effectExtent l="0" t="0" r="0" b="0"/>
            <wp:docPr id="12" name="그림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2012내사진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64240" cy="9107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61A34" w:rsidRDefault="00C61A34" w:rsidP="00C61A34">
      <w:pPr>
        <w:spacing w:before="92"/>
        <w:ind w:right="4234"/>
        <w:rPr>
          <w:rFonts w:ascii="Times New Roman" w:hAnsi="Times New Roman" w:cs="Times New Roman"/>
          <w:color w:val="BF5A14"/>
          <w:sz w:val="24"/>
          <w:szCs w:val="24"/>
        </w:rPr>
      </w:pPr>
      <w:r w:rsidRPr="00C61A34">
        <w:rPr>
          <w:rFonts w:ascii="Times New Roman" w:hAnsi="Times New Roman" w:cs="Times New Roman"/>
          <w:color w:val="BF5A14"/>
          <w:sz w:val="24"/>
          <w:szCs w:val="24"/>
        </w:rPr>
        <w:t xml:space="preserve">Biography </w:t>
      </w:r>
    </w:p>
    <w:p w:rsidR="00D62DF2" w:rsidRPr="00C61A34" w:rsidRDefault="00D62DF2" w:rsidP="00C61A34">
      <w:pPr>
        <w:spacing w:before="92"/>
        <w:ind w:right="4234"/>
        <w:rPr>
          <w:rFonts w:ascii="Times New Roman" w:hAnsi="Times New Roman" w:cs="Times New Roman"/>
          <w:sz w:val="24"/>
          <w:szCs w:val="24"/>
        </w:rPr>
      </w:pPr>
    </w:p>
    <w:p w:rsidR="00C61A34" w:rsidRPr="00C61A34" w:rsidRDefault="00AF413B" w:rsidP="00C61A34">
      <w:pPr>
        <w:spacing w:before="41"/>
        <w:ind w:left="213" w:right="231"/>
        <w:jc w:val="bot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Younggon</w:t>
      </w:r>
      <w:proofErr w:type="spellEnd"/>
      <w:r w:rsidR="00C61A34" w:rsidRPr="00C61A34">
        <w:rPr>
          <w:rFonts w:ascii="Times New Roman" w:hAnsi="Times New Roman" w:cs="Times New Roman"/>
        </w:rPr>
        <w:t xml:space="preserve"> </w:t>
      </w:r>
      <w:r w:rsidR="006A4A6B">
        <w:rPr>
          <w:rFonts w:ascii="Times New Roman" w:hAnsi="Times New Roman" w:cs="Times New Roman"/>
        </w:rPr>
        <w:t>Son has</w:t>
      </w:r>
      <w:r w:rsidR="00C61A34" w:rsidRPr="00C61A34">
        <w:rPr>
          <w:rFonts w:ascii="Times New Roman" w:hAnsi="Times New Roman" w:cs="Times New Roman"/>
        </w:rPr>
        <w:t xml:space="preserve"> expertise in </w:t>
      </w:r>
      <w:r>
        <w:rPr>
          <w:rFonts w:ascii="Times New Roman" w:hAnsi="Times New Roman" w:cs="Times New Roman"/>
        </w:rPr>
        <w:t xml:space="preserve">polymer processing and rheology. </w:t>
      </w:r>
      <w:r w:rsidR="006A4A6B">
        <w:rPr>
          <w:rFonts w:ascii="Times New Roman" w:hAnsi="Times New Roman" w:cs="Times New Roman"/>
        </w:rPr>
        <w:t xml:space="preserve">His special interests is development of small devices which compounds two different polymers with small quantity and measures the rheological properties with only several tens milligrams. </w:t>
      </w:r>
    </w:p>
    <w:p w:rsidR="00C61A34" w:rsidRDefault="005F4C5E" w:rsidP="00C61A34">
      <w:pPr>
        <w:spacing w:before="62"/>
        <w:ind w:left="4217" w:right="4235"/>
        <w:jc w:val="center"/>
        <w:rPr>
          <w:rFonts w:ascii="Arial"/>
          <w:sz w:val="14"/>
        </w:rPr>
      </w:pPr>
      <w:r>
        <w:rPr>
          <w:rFonts w:ascii="Arial"/>
          <w:sz w:val="14"/>
        </w:rPr>
        <w:t xml:space="preserve">Email: </w:t>
      </w:r>
      <w:hyperlink r:id="rId10" w:history="1">
        <w:r w:rsidR="009D1C45" w:rsidRPr="00F430CB">
          <w:rPr>
            <w:rStyle w:val="a4"/>
            <w:rFonts w:ascii="Arial"/>
            <w:sz w:val="14"/>
          </w:rPr>
          <w:t>sonyg@kongju.ac.kr</w:t>
        </w:r>
      </w:hyperlink>
    </w:p>
    <w:p w:rsidR="00C61A34" w:rsidRDefault="00016330" w:rsidP="00C61A34">
      <w:pPr>
        <w:pStyle w:val="a3"/>
        <w:spacing w:before="2"/>
        <w:rPr>
          <w:rFonts w:ascii="Arial"/>
          <w:sz w:val="19"/>
        </w:rPr>
      </w:pPr>
      <w:r>
        <w:rPr>
          <w:noProof/>
          <w:lang w:eastAsia="ko-KR"/>
        </w:rPr>
        <mc:AlternateContent>
          <mc:Choice Requires="wps">
            <w:drawing>
              <wp:anchor distT="4294967295" distB="4294967295" distL="0" distR="0" simplePos="0" relativeHeight="251660288" behindDoc="0" locked="0" layoutInCell="1" allowOverlap="1">
                <wp:simplePos x="0" y="0"/>
                <wp:positionH relativeFrom="page">
                  <wp:posOffset>2058670</wp:posOffset>
                </wp:positionH>
                <wp:positionV relativeFrom="paragraph">
                  <wp:posOffset>168274</wp:posOffset>
                </wp:positionV>
                <wp:extent cx="3442335" cy="0"/>
                <wp:effectExtent l="0" t="0" r="5715" b="0"/>
                <wp:wrapTopAndBottom/>
                <wp:docPr id="13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44233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408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B86AEC3" id="Line 3" o:spid="_x0000_s1026" style="position:absolute;left:0;text-align:left;z-index:251660288;visibility:visible;mso-wrap-style:square;mso-width-percent:0;mso-height-percent:0;mso-wrap-distance-left:0;mso-wrap-distance-top:-3e-5mm;mso-wrap-distance-right:0;mso-wrap-distance-bottom:-3e-5mm;mso-position-horizontal:absolute;mso-position-horizontal-relative:page;mso-position-vertical:absolute;mso-position-vertical-relative:text;mso-width-percent:0;mso-height-percent:0;mso-width-relative:page;mso-height-relative:page" from="162.1pt,13.25pt" to="433.15pt,1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" strokecolor="#004080" strokeweight=".5pt">
                <w10:wrap type="topAndBottom" anchorx="page"/>
              </v:line>
            </w:pict>
          </mc:Fallback>
        </mc:AlternateContent>
      </w:r>
    </w:p>
    <w:p w:rsidR="00C61A34" w:rsidRDefault="00C61A34" w:rsidP="00C61A34">
      <w:pPr>
        <w:pStyle w:val="a3"/>
        <w:rPr>
          <w:rFonts w:ascii="Arial"/>
          <w:sz w:val="20"/>
        </w:rPr>
      </w:pPr>
    </w:p>
    <w:p w:rsidR="00C61A34" w:rsidRDefault="00C61A34" w:rsidP="00C61A34">
      <w:pPr>
        <w:pStyle w:val="a3"/>
        <w:rPr>
          <w:rFonts w:ascii="Arial"/>
          <w:sz w:val="20"/>
        </w:rPr>
      </w:pPr>
      <w:bookmarkStart w:id="0" w:name="_GoBack"/>
      <w:bookmarkEnd w:id="0"/>
    </w:p>
    <w:sectPr w:rsidR="00C61A34" w:rsidSect="00EA22D9">
      <w:type w:val="continuous"/>
      <w:pgSz w:w="11910" w:h="16840"/>
      <w:pgMar w:top="1741" w:right="600" w:bottom="839" w:left="6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D5777" w:rsidRDefault="00AD5777" w:rsidP="00C61A34">
      <w:r>
        <w:separator/>
      </w:r>
    </w:p>
  </w:endnote>
  <w:endnote w:type="continuationSeparator" w:id="0">
    <w:p w:rsidR="00AD5777" w:rsidRDefault="00AD5777" w:rsidP="00C61A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w Cen MT">
    <w:panose1 w:val="020B0602020104020603"/>
    <w:charset w:val="00"/>
    <w:family w:val="swiss"/>
    <w:pitch w:val="variable"/>
    <w:sig w:usb0="00000007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yriad Pro">
    <w:altName w:val="Corbel"/>
    <w:panose1 w:val="00000000000000000000"/>
    <w:charset w:val="00"/>
    <w:family w:val="swiss"/>
    <w:notTrueType/>
    <w:pitch w:val="variable"/>
    <w:sig w:usb0="00000001" w:usb1="00000001" w:usb2="00000000" w:usb3="00000000" w:csb0="0000019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Minion Pro">
    <w:altName w:val="Cambria Math"/>
    <w:panose1 w:val="00000000000000000000"/>
    <w:charset w:val="00"/>
    <w:family w:val="roman"/>
    <w:notTrueType/>
    <w:pitch w:val="variable"/>
    <w:sig w:usb0="00000001" w:usb1="00000001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3E37" w:rsidRDefault="00016330">
    <w:pPr>
      <w:pStyle w:val="a3"/>
      <w:spacing w:line="14" w:lineRule="auto"/>
      <w:rPr>
        <w:sz w:val="20"/>
      </w:rPr>
    </w:pPr>
    <w:r>
      <w:rPr>
        <w:noProof/>
        <w:lang w:eastAsia="ko-KR"/>
      </w:rPr>
      <mc:AlternateContent>
        <mc:Choice Requires="wps">
          <w:drawing>
            <wp:anchor distT="0" distB="0" distL="114300" distR="114300" simplePos="0" relativeHeight="251662336" behindDoc="1" locked="0" layoutInCell="1" allowOverlap="1">
              <wp:simplePos x="0" y="0"/>
              <wp:positionH relativeFrom="page">
                <wp:posOffset>444500</wp:posOffset>
              </wp:positionH>
              <wp:positionV relativeFrom="page">
                <wp:posOffset>10144760</wp:posOffset>
              </wp:positionV>
              <wp:extent cx="2136140" cy="248920"/>
              <wp:effectExtent l="0" t="0" r="0" b="0"/>
              <wp:wrapNone/>
              <wp:docPr id="9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36140" cy="2489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AE3E37" w:rsidRPr="005B3A56" w:rsidRDefault="005B43BA">
                          <w:pPr>
                            <w:spacing w:line="184" w:lineRule="exact"/>
                            <w:ind w:left="20" w:right="-12"/>
                            <w:rPr>
                              <w:rFonts w:ascii="Arial"/>
                              <w:color w:val="FFFFFF" w:themeColor="background1"/>
                              <w:sz w:val="16"/>
                            </w:rPr>
                          </w:pPr>
                          <w:r w:rsidRPr="005B3A56">
                            <w:rPr>
                              <w:rFonts w:ascii="Arial"/>
                              <w:color w:val="FFFFFF" w:themeColor="background1"/>
                              <w:sz w:val="16"/>
                            </w:rPr>
                            <w:t>J Pain Relief</w:t>
                          </w:r>
                        </w:p>
                        <w:p w:rsidR="00AE3E37" w:rsidRPr="005B3A56" w:rsidRDefault="005B43BA">
                          <w:pPr>
                            <w:spacing w:before="8"/>
                            <w:ind w:left="20" w:right="-12"/>
                            <w:rPr>
                              <w:rFonts w:ascii="Arial"/>
                              <w:color w:val="FFFFFF" w:themeColor="background1"/>
                              <w:sz w:val="16"/>
                            </w:rPr>
                          </w:pPr>
                          <w:r w:rsidRPr="005B3A56">
                            <w:rPr>
                              <w:rFonts w:ascii="Arial"/>
                              <w:color w:val="FFFFFF" w:themeColor="background1"/>
                              <w:sz w:val="16"/>
                            </w:rPr>
                            <w:t xml:space="preserve">ISSN: 2167-0846 JPAR an open access </w:t>
                          </w:r>
                          <w:proofErr w:type="spellStart"/>
                          <w:r w:rsidRPr="005B3A56">
                            <w:rPr>
                              <w:rFonts w:ascii="Arial"/>
                              <w:color w:val="FFFFFF" w:themeColor="background1"/>
                              <w:sz w:val="16"/>
                            </w:rPr>
                            <w:t>journa</w:t>
                          </w:r>
                          <w:proofErr w:type="spellEnd"/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8" type="#_x0000_t202" style="position:absolute;margin-left:35pt;margin-top:798.8pt;width:168.2pt;height:19.6pt;z-index:-251654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" filled="f" stroked="f">
              <v:textbox inset="0,0,0,0">
                <w:txbxContent>
                  <w:p w:rsidR="00AE3E37" w:rsidRPr="005B3A56" w:rsidRDefault="005B43BA">
                    <w:pPr>
                      <w:spacing w:line="184" w:lineRule="exact"/>
                      <w:ind w:left="20" w:right="-12"/>
                      <w:rPr>
                        <w:rFonts w:ascii="Arial"/>
                        <w:color w:val="FFFFFF" w:themeColor="background1"/>
                        <w:sz w:val="16"/>
                      </w:rPr>
                    </w:pPr>
                    <w:r w:rsidRPr="005B3A56">
                      <w:rPr>
                        <w:rFonts w:ascii="Arial"/>
                        <w:color w:val="FFFFFF" w:themeColor="background1"/>
                        <w:sz w:val="16"/>
                      </w:rPr>
                      <w:t>J Pain Relief</w:t>
                    </w:r>
                  </w:p>
                  <w:p w:rsidR="00AE3E37" w:rsidRPr="005B3A56" w:rsidRDefault="005B43BA">
                    <w:pPr>
                      <w:spacing w:before="8"/>
                      <w:ind w:left="20" w:right="-12"/>
                      <w:rPr>
                        <w:rFonts w:ascii="Arial"/>
                        <w:color w:val="FFFFFF" w:themeColor="background1"/>
                        <w:sz w:val="16"/>
                      </w:rPr>
                    </w:pPr>
                    <w:r w:rsidRPr="005B3A56">
                      <w:rPr>
                        <w:rFonts w:ascii="Arial"/>
                        <w:color w:val="FFFFFF" w:themeColor="background1"/>
                        <w:sz w:val="16"/>
                      </w:rPr>
                      <w:t xml:space="preserve">ISSN: 2167-0846 JPAR an open access </w:t>
                    </w:r>
                    <w:proofErr w:type="spellStart"/>
                    <w:r w:rsidRPr="005B3A56">
                      <w:rPr>
                        <w:rFonts w:ascii="Arial"/>
                        <w:color w:val="FFFFFF" w:themeColor="background1"/>
                        <w:sz w:val="16"/>
                      </w:rPr>
                      <w:t>journa</w:t>
                    </w:r>
                    <w:proofErr w:type="spellEnd"/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ko-KR"/>
      </w:rPr>
      <mc:AlternateContent>
        <mc:Choice Requires="wps">
          <w:drawing>
            <wp:anchor distT="0" distB="0" distL="114300" distR="114300" simplePos="0" relativeHeight="251663360" behindDoc="1" locked="0" layoutInCell="1" allowOverlap="1">
              <wp:simplePos x="0" y="0"/>
              <wp:positionH relativeFrom="page">
                <wp:posOffset>3201670</wp:posOffset>
              </wp:positionH>
              <wp:positionV relativeFrom="page">
                <wp:posOffset>10147935</wp:posOffset>
              </wp:positionV>
              <wp:extent cx="1167130" cy="316865"/>
              <wp:effectExtent l="0" t="0" r="0" b="0"/>
              <wp:wrapNone/>
              <wp:docPr id="8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67130" cy="316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AE3E37" w:rsidRPr="005B3A56" w:rsidRDefault="005B43BA">
                          <w:pPr>
                            <w:spacing w:line="269" w:lineRule="exact"/>
                            <w:jc w:val="center"/>
                            <w:rPr>
                              <w:rFonts w:ascii="Impact"/>
                              <w:color w:val="FFFFFF" w:themeColor="background1"/>
                              <w:sz w:val="24"/>
                            </w:rPr>
                          </w:pPr>
                          <w:r w:rsidRPr="005B3A56">
                            <w:rPr>
                              <w:rFonts w:ascii="Impact"/>
                              <w:color w:val="FFFFFF" w:themeColor="background1"/>
                              <w:sz w:val="24"/>
                            </w:rPr>
                            <w:t>Fibromyalgia 2016</w:t>
                          </w:r>
                        </w:p>
                        <w:p w:rsidR="00AE3E37" w:rsidRPr="005B3A56" w:rsidRDefault="005B43BA">
                          <w:pPr>
                            <w:spacing w:before="29"/>
                            <w:jc w:val="center"/>
                            <w:rPr>
                              <w:rFonts w:ascii="Arial"/>
                              <w:color w:val="FFFFFF" w:themeColor="background1"/>
                              <w:sz w:val="16"/>
                            </w:rPr>
                          </w:pPr>
                          <w:r w:rsidRPr="005B3A56">
                            <w:rPr>
                              <w:rFonts w:ascii="Arial"/>
                              <w:color w:val="FFFFFF" w:themeColor="background1"/>
                              <w:sz w:val="16"/>
                            </w:rPr>
                            <w:t>June 15-16, 2016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2" o:spid="_x0000_s1029" type="#_x0000_t202" style="position:absolute;margin-left:252.1pt;margin-top:799.05pt;width:91.9pt;height:24.95pt;z-index:-2516531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" filled="f" stroked="f">
              <v:textbox inset="0,0,0,0">
                <w:txbxContent>
                  <w:p w:rsidR="00AE3E37" w:rsidRPr="005B3A56" w:rsidRDefault="005B43BA">
                    <w:pPr>
                      <w:spacing w:line="269" w:lineRule="exact"/>
                      <w:jc w:val="center"/>
                      <w:rPr>
                        <w:rFonts w:ascii="Impact"/>
                        <w:color w:val="FFFFFF" w:themeColor="background1"/>
                        <w:sz w:val="24"/>
                      </w:rPr>
                    </w:pPr>
                    <w:r w:rsidRPr="005B3A56">
                      <w:rPr>
                        <w:rFonts w:ascii="Impact"/>
                        <w:color w:val="FFFFFF" w:themeColor="background1"/>
                        <w:sz w:val="24"/>
                      </w:rPr>
                      <w:t>Fibromyalgia 2016</w:t>
                    </w:r>
                  </w:p>
                  <w:p w:rsidR="00AE3E37" w:rsidRPr="005B3A56" w:rsidRDefault="005B43BA">
                    <w:pPr>
                      <w:spacing w:before="29"/>
                      <w:jc w:val="center"/>
                      <w:rPr>
                        <w:rFonts w:ascii="Arial"/>
                        <w:color w:val="FFFFFF" w:themeColor="background1"/>
                        <w:sz w:val="16"/>
                      </w:rPr>
                    </w:pPr>
                    <w:r w:rsidRPr="005B3A56">
                      <w:rPr>
                        <w:rFonts w:ascii="Arial"/>
                        <w:color w:val="FFFFFF" w:themeColor="background1"/>
                        <w:sz w:val="16"/>
                      </w:rPr>
                      <w:t>June 15-16, 2016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ko-KR"/>
      </w:rPr>
      <mc:AlternateContent>
        <mc:Choice Requires="wps">
          <w:drawing>
            <wp:anchor distT="0" distB="0" distL="114300" distR="114300" simplePos="0" relativeHeight="251664384" behindDoc="1" locked="0" layoutInCell="1" allowOverlap="1">
              <wp:simplePos x="0" y="0"/>
              <wp:positionH relativeFrom="page">
                <wp:posOffset>5955030</wp:posOffset>
              </wp:positionH>
              <wp:positionV relativeFrom="page">
                <wp:posOffset>10144760</wp:posOffset>
              </wp:positionV>
              <wp:extent cx="1160780" cy="33083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60780" cy="3308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AE3E37" w:rsidRPr="005B3A56" w:rsidRDefault="005B43BA">
                          <w:pPr>
                            <w:spacing w:line="184" w:lineRule="exact"/>
                            <w:ind w:right="18"/>
                            <w:jc w:val="right"/>
                            <w:rPr>
                              <w:rFonts w:ascii="Arial"/>
                              <w:color w:val="FFFFFF" w:themeColor="background1"/>
                              <w:sz w:val="16"/>
                            </w:rPr>
                          </w:pPr>
                          <w:r w:rsidRPr="005B3A56">
                            <w:rPr>
                              <w:rFonts w:ascii="Arial"/>
                              <w:color w:val="FFFFFF" w:themeColor="background1"/>
                              <w:sz w:val="16"/>
                            </w:rPr>
                            <w:t>Volume 5, Issue 3(</w:t>
                          </w:r>
                          <w:proofErr w:type="spellStart"/>
                          <w:r w:rsidRPr="005B3A56">
                            <w:rPr>
                              <w:rFonts w:ascii="Arial"/>
                              <w:color w:val="FFFFFF" w:themeColor="background1"/>
                              <w:sz w:val="16"/>
                            </w:rPr>
                            <w:t>Suppl</w:t>
                          </w:r>
                          <w:proofErr w:type="spellEnd"/>
                          <w:r w:rsidRPr="005B3A56">
                            <w:rPr>
                              <w:rFonts w:ascii="Arial"/>
                              <w:color w:val="FFFFFF" w:themeColor="background1"/>
                              <w:sz w:val="16"/>
                            </w:rPr>
                            <w:t>)</w:t>
                          </w:r>
                        </w:p>
                        <w:p w:rsidR="00AE3E37" w:rsidRPr="005B3A56" w:rsidRDefault="005B43BA">
                          <w:pPr>
                            <w:spacing w:before="116"/>
                            <w:ind w:right="18"/>
                            <w:jc w:val="right"/>
                            <w:rPr>
                              <w:rFonts w:ascii="Minion Pro"/>
                              <w:color w:val="FFFFFF" w:themeColor="background1"/>
                              <w:sz w:val="16"/>
                            </w:rPr>
                          </w:pPr>
                          <w:r w:rsidRPr="005B3A56">
                            <w:rPr>
                              <w:rFonts w:ascii="Minion Pro"/>
                              <w:color w:val="FFFFFF" w:themeColor="background1"/>
                              <w:sz w:val="16"/>
                            </w:rPr>
                            <w:t>Page 40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" o:spid="_x0000_s1030" type="#_x0000_t202" style="position:absolute;margin-left:468.9pt;margin-top:798.8pt;width:91.4pt;height:26.05pt;z-index:-251652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" filled="f" stroked="f">
              <v:textbox inset="0,0,0,0">
                <w:txbxContent>
                  <w:p w:rsidR="00AE3E37" w:rsidRPr="005B3A56" w:rsidRDefault="005B43BA">
                    <w:pPr>
                      <w:spacing w:line="184" w:lineRule="exact"/>
                      <w:ind w:right="18"/>
                      <w:jc w:val="right"/>
                      <w:rPr>
                        <w:rFonts w:ascii="Arial"/>
                        <w:color w:val="FFFFFF" w:themeColor="background1"/>
                        <w:sz w:val="16"/>
                      </w:rPr>
                    </w:pPr>
                    <w:r w:rsidRPr="005B3A56">
                      <w:rPr>
                        <w:rFonts w:ascii="Arial"/>
                        <w:color w:val="FFFFFF" w:themeColor="background1"/>
                        <w:sz w:val="16"/>
                      </w:rPr>
                      <w:t>Volume 5, Issue 3(</w:t>
                    </w:r>
                    <w:proofErr w:type="spellStart"/>
                    <w:r w:rsidRPr="005B3A56">
                      <w:rPr>
                        <w:rFonts w:ascii="Arial"/>
                        <w:color w:val="FFFFFF" w:themeColor="background1"/>
                        <w:sz w:val="16"/>
                      </w:rPr>
                      <w:t>Suppl</w:t>
                    </w:r>
                    <w:proofErr w:type="spellEnd"/>
                    <w:r w:rsidRPr="005B3A56">
                      <w:rPr>
                        <w:rFonts w:ascii="Arial"/>
                        <w:color w:val="FFFFFF" w:themeColor="background1"/>
                        <w:sz w:val="16"/>
                      </w:rPr>
                      <w:t>)</w:t>
                    </w:r>
                  </w:p>
                  <w:p w:rsidR="00AE3E37" w:rsidRPr="005B3A56" w:rsidRDefault="005B43BA">
                    <w:pPr>
                      <w:spacing w:before="116"/>
                      <w:ind w:right="18"/>
                      <w:jc w:val="right"/>
                      <w:rPr>
                        <w:rFonts w:ascii="Minion Pro"/>
                        <w:color w:val="FFFFFF" w:themeColor="background1"/>
                        <w:sz w:val="16"/>
                      </w:rPr>
                    </w:pPr>
                    <w:r w:rsidRPr="005B3A56">
                      <w:rPr>
                        <w:rFonts w:ascii="Minion Pro"/>
                        <w:color w:val="FFFFFF" w:themeColor="background1"/>
                        <w:sz w:val="16"/>
                      </w:rPr>
                      <w:t>Page 40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D5777" w:rsidRDefault="00AD5777" w:rsidP="00C61A34">
      <w:r>
        <w:separator/>
      </w:r>
    </w:p>
  </w:footnote>
  <w:footnote w:type="continuationSeparator" w:id="0">
    <w:p w:rsidR="00AD5777" w:rsidRDefault="00AD5777" w:rsidP="00C61A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3E37" w:rsidRDefault="00016330">
    <w:pPr>
      <w:pStyle w:val="a3"/>
      <w:spacing w:line="14" w:lineRule="auto"/>
      <w:rPr>
        <w:sz w:val="20"/>
      </w:rPr>
    </w:pPr>
    <w:r>
      <w:rPr>
        <w:noProof/>
        <w:lang w:eastAsia="ko-KR"/>
      </w:rPr>
      <mc:AlternateContent>
        <mc:Choice Requires="wps">
          <w:drawing>
            <wp:anchor distT="0" distB="0" distL="114300" distR="114300" simplePos="0" relativeHeight="251660288" behindDoc="1" locked="0" layoutInCell="1" allowOverlap="1">
              <wp:simplePos x="0" y="0"/>
              <wp:positionH relativeFrom="page">
                <wp:posOffset>5283200</wp:posOffset>
              </wp:positionH>
              <wp:positionV relativeFrom="page">
                <wp:posOffset>330835</wp:posOffset>
              </wp:positionV>
              <wp:extent cx="1832610" cy="220980"/>
              <wp:effectExtent l="0" t="0" r="0" b="0"/>
              <wp:wrapNone/>
              <wp:docPr id="11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32610" cy="2209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AE3E37" w:rsidRPr="005B3A56" w:rsidRDefault="005B43BA">
                          <w:pPr>
                            <w:spacing w:before="2" w:line="249" w:lineRule="auto"/>
                            <w:ind w:left="156" w:right="18" w:hanging="137"/>
                            <w:rPr>
                              <w:rFonts w:ascii="Arial"/>
                              <w:color w:val="FFFFFF" w:themeColor="background1"/>
                              <w:sz w:val="14"/>
                            </w:rPr>
                          </w:pPr>
                          <w:r w:rsidRPr="005B3A56">
                            <w:rPr>
                              <w:rFonts w:ascii="Arial"/>
                              <w:color w:val="FFFFFF" w:themeColor="background1"/>
                              <w:sz w:val="14"/>
                            </w:rPr>
                            <w:t xml:space="preserve">T </w:t>
                          </w:r>
                          <w:proofErr w:type="spellStart"/>
                          <w:r w:rsidRPr="005B3A56">
                            <w:rPr>
                              <w:rFonts w:ascii="Arial"/>
                              <w:color w:val="FFFFFF" w:themeColor="background1"/>
                              <w:sz w:val="14"/>
                            </w:rPr>
                            <w:t>Furuta</w:t>
                          </w:r>
                          <w:proofErr w:type="spellEnd"/>
                          <w:r w:rsidRPr="005B3A56">
                            <w:rPr>
                              <w:rFonts w:ascii="Arial"/>
                              <w:color w:val="FFFFFF" w:themeColor="background1"/>
                              <w:sz w:val="14"/>
                            </w:rPr>
                            <w:t xml:space="preserve"> et al., J </w:t>
                          </w:r>
                          <w:proofErr w:type="spellStart"/>
                          <w:r w:rsidRPr="005B3A56">
                            <w:rPr>
                              <w:rFonts w:ascii="Arial"/>
                              <w:color w:val="FFFFFF" w:themeColor="background1"/>
                              <w:sz w:val="14"/>
                            </w:rPr>
                            <w:t>Pai</w:t>
                          </w:r>
                          <w:proofErr w:type="spellEnd"/>
                          <w:r w:rsidRPr="005B3A56">
                            <w:rPr>
                              <w:rFonts w:ascii="Arial"/>
                              <w:color w:val="FFFFFF" w:themeColor="background1"/>
                              <w:sz w:val="14"/>
                            </w:rPr>
                            <w:t xml:space="preserve"> n Relief 2016, 5:3(</w:t>
                          </w:r>
                          <w:proofErr w:type="spellStart"/>
                          <w:r w:rsidRPr="005B3A56">
                            <w:rPr>
                              <w:rFonts w:ascii="Arial"/>
                              <w:color w:val="FFFFFF" w:themeColor="background1"/>
                              <w:sz w:val="14"/>
                            </w:rPr>
                            <w:t>Suppl</w:t>
                          </w:r>
                          <w:proofErr w:type="spellEnd"/>
                          <w:r w:rsidRPr="005B3A56">
                            <w:rPr>
                              <w:rFonts w:ascii="Arial"/>
                              <w:color w:val="FFFFFF" w:themeColor="background1"/>
                              <w:sz w:val="14"/>
                            </w:rPr>
                            <w:t xml:space="preserve">) </w:t>
                          </w:r>
                          <w:hyperlink r:id="rId1">
                            <w:r w:rsidRPr="005B3A56">
                              <w:rPr>
                                <w:rFonts w:ascii="Arial"/>
                                <w:color w:val="FFFFFF" w:themeColor="background1"/>
                                <w:sz w:val="14"/>
                              </w:rPr>
                              <w:t>http://dx.doi.org/10.4172/2167-0846.C1.006</w:t>
                            </w:r>
                          </w:hyperlink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416pt;margin-top:26.05pt;width:144.3pt;height:17.4pt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" filled="f" stroked="f">
              <v:textbox inset="0,0,0,0">
                <w:txbxContent>
                  <w:p w:rsidR="00AE3E37" w:rsidRPr="005B3A56" w:rsidRDefault="005B43BA">
                    <w:pPr>
                      <w:spacing w:before="2" w:line="249" w:lineRule="auto"/>
                      <w:ind w:left="156" w:right="18" w:hanging="137"/>
                      <w:rPr>
                        <w:rFonts w:ascii="Arial"/>
                        <w:color w:val="FFFFFF" w:themeColor="background1"/>
                        <w:sz w:val="14"/>
                      </w:rPr>
                    </w:pPr>
                    <w:r w:rsidRPr="005B3A56">
                      <w:rPr>
                        <w:rFonts w:ascii="Arial"/>
                        <w:color w:val="FFFFFF" w:themeColor="background1"/>
                        <w:sz w:val="14"/>
                      </w:rPr>
                      <w:t xml:space="preserve">T </w:t>
                    </w:r>
                    <w:proofErr w:type="spellStart"/>
                    <w:r w:rsidRPr="005B3A56">
                      <w:rPr>
                        <w:rFonts w:ascii="Arial"/>
                        <w:color w:val="FFFFFF" w:themeColor="background1"/>
                        <w:sz w:val="14"/>
                      </w:rPr>
                      <w:t>Furuta</w:t>
                    </w:r>
                    <w:proofErr w:type="spellEnd"/>
                    <w:r w:rsidRPr="005B3A56">
                      <w:rPr>
                        <w:rFonts w:ascii="Arial"/>
                        <w:color w:val="FFFFFF" w:themeColor="background1"/>
                        <w:sz w:val="14"/>
                      </w:rPr>
                      <w:t xml:space="preserve"> et al., J </w:t>
                    </w:r>
                    <w:proofErr w:type="spellStart"/>
                    <w:r w:rsidRPr="005B3A56">
                      <w:rPr>
                        <w:rFonts w:ascii="Arial"/>
                        <w:color w:val="FFFFFF" w:themeColor="background1"/>
                        <w:sz w:val="14"/>
                      </w:rPr>
                      <w:t>Pai</w:t>
                    </w:r>
                    <w:proofErr w:type="spellEnd"/>
                    <w:r w:rsidRPr="005B3A56">
                      <w:rPr>
                        <w:rFonts w:ascii="Arial"/>
                        <w:color w:val="FFFFFF" w:themeColor="background1"/>
                        <w:sz w:val="14"/>
                      </w:rPr>
                      <w:t xml:space="preserve"> n Relief 2016, 5:3(</w:t>
                    </w:r>
                    <w:proofErr w:type="spellStart"/>
                    <w:r w:rsidRPr="005B3A56">
                      <w:rPr>
                        <w:rFonts w:ascii="Arial"/>
                        <w:color w:val="FFFFFF" w:themeColor="background1"/>
                        <w:sz w:val="14"/>
                      </w:rPr>
                      <w:t>Suppl</w:t>
                    </w:r>
                    <w:proofErr w:type="spellEnd"/>
                    <w:r w:rsidRPr="005B3A56">
                      <w:rPr>
                        <w:rFonts w:ascii="Arial"/>
                        <w:color w:val="FFFFFF" w:themeColor="background1"/>
                        <w:sz w:val="14"/>
                      </w:rPr>
                      <w:t xml:space="preserve">) </w:t>
                    </w:r>
                    <w:hyperlink r:id="rId2">
                      <w:r w:rsidRPr="005B3A56">
                        <w:rPr>
                          <w:rFonts w:ascii="Arial"/>
                          <w:color w:val="FFFFFF" w:themeColor="background1"/>
                          <w:sz w:val="14"/>
                        </w:rPr>
                        <w:t>http://dx.doi.org/10.4172/2167-0846.C1.006</w:t>
                      </w:r>
                    </w:hyperlink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ko-KR"/>
      </w:rPr>
      <mc:AlternateContent>
        <mc:Choice Requires="wps">
          <w:drawing>
            <wp:anchor distT="0" distB="0" distL="114300" distR="114300" simplePos="0" relativeHeight="251661312" behindDoc="1" locked="0" layoutInCell="1" allowOverlap="1">
              <wp:simplePos x="0" y="0"/>
              <wp:positionH relativeFrom="page">
                <wp:posOffset>444500</wp:posOffset>
              </wp:positionH>
              <wp:positionV relativeFrom="page">
                <wp:posOffset>613410</wp:posOffset>
              </wp:positionV>
              <wp:extent cx="6552565" cy="509270"/>
              <wp:effectExtent l="0" t="0" r="0" b="0"/>
              <wp:wrapNone/>
              <wp:docPr id="10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552565" cy="5092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AE3E37" w:rsidRPr="005B3A56" w:rsidRDefault="005B43BA">
                          <w:pPr>
                            <w:pStyle w:val="a3"/>
                            <w:spacing w:line="187" w:lineRule="exact"/>
                            <w:ind w:left="20" w:right="-10"/>
                            <w:rPr>
                              <w:rFonts w:ascii="Myriad Pro"/>
                              <w:color w:val="FFFFFF" w:themeColor="background1"/>
                            </w:rPr>
                          </w:pPr>
                          <w:r w:rsidRPr="005B3A56">
                            <w:rPr>
                              <w:rFonts w:ascii="Myriad Pro"/>
                              <w:color w:val="FFFFFF" w:themeColor="background1"/>
                            </w:rPr>
                            <w:t>International Conference on</w:t>
                          </w:r>
                        </w:p>
                        <w:p w:rsidR="00AE3E37" w:rsidRPr="005B3A56" w:rsidRDefault="005B43BA">
                          <w:pPr>
                            <w:spacing w:line="614" w:lineRule="exact"/>
                            <w:ind w:left="20" w:right="-10"/>
                            <w:rPr>
                              <w:rFonts w:ascii="Minion Pro"/>
                              <w:color w:val="FFFFFF" w:themeColor="background1"/>
                              <w:sz w:val="24"/>
                            </w:rPr>
                          </w:pPr>
                          <w:r w:rsidRPr="005B3A56">
                            <w:rPr>
                              <w:rFonts w:ascii="Impact"/>
                              <w:color w:val="FFFFFF" w:themeColor="background1"/>
                              <w:sz w:val="52"/>
                            </w:rPr>
                            <w:t xml:space="preserve">Fibromyalgia and Chronic Pain </w:t>
                          </w:r>
                          <w:r w:rsidRPr="005B3A56">
                            <w:rPr>
                              <w:rFonts w:ascii="Minion Pro"/>
                              <w:color w:val="FFFFFF" w:themeColor="background1"/>
                              <w:sz w:val="24"/>
                            </w:rPr>
                            <w:t>(June 15-16, 2016   Philadelphia, USA)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4" o:spid="_x0000_s1027" type="#_x0000_t202" style="position:absolute;margin-left:35pt;margin-top:48.3pt;width:515.95pt;height:40.1pt;z-index:-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" filled="f" stroked="f">
              <v:textbox inset="0,0,0,0">
                <w:txbxContent>
                  <w:p w:rsidR="00AE3E37" w:rsidRPr="005B3A56" w:rsidRDefault="005B43BA">
                    <w:pPr>
                      <w:pStyle w:val="a3"/>
                      <w:spacing w:line="187" w:lineRule="exact"/>
                      <w:ind w:left="20" w:right="-10"/>
                      <w:rPr>
                        <w:rFonts w:ascii="Myriad Pro"/>
                        <w:color w:val="FFFFFF" w:themeColor="background1"/>
                      </w:rPr>
                    </w:pPr>
                    <w:r w:rsidRPr="005B3A56">
                      <w:rPr>
                        <w:rFonts w:ascii="Myriad Pro"/>
                        <w:color w:val="FFFFFF" w:themeColor="background1"/>
                      </w:rPr>
                      <w:t>International Conference on</w:t>
                    </w:r>
                  </w:p>
                  <w:p w:rsidR="00AE3E37" w:rsidRPr="005B3A56" w:rsidRDefault="005B43BA">
                    <w:pPr>
                      <w:spacing w:line="614" w:lineRule="exact"/>
                      <w:ind w:left="20" w:right="-10"/>
                      <w:rPr>
                        <w:rFonts w:ascii="Minion Pro"/>
                        <w:color w:val="FFFFFF" w:themeColor="background1"/>
                        <w:sz w:val="24"/>
                      </w:rPr>
                    </w:pPr>
                    <w:r w:rsidRPr="005B3A56">
                      <w:rPr>
                        <w:rFonts w:ascii="Impact"/>
                        <w:color w:val="FFFFFF" w:themeColor="background1"/>
                        <w:sz w:val="52"/>
                      </w:rPr>
                      <w:t xml:space="preserve">Fibromyalgia and Chronic Pain </w:t>
                    </w:r>
                    <w:r w:rsidRPr="005B3A56">
                      <w:rPr>
                        <w:rFonts w:ascii="Minion Pro"/>
                        <w:color w:val="FFFFFF" w:themeColor="background1"/>
                        <w:sz w:val="24"/>
                      </w:rPr>
                      <w:t>(June 15-16, 2016   Philadelphia, USA)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1A34"/>
    <w:rsid w:val="00016330"/>
    <w:rsid w:val="00090848"/>
    <w:rsid w:val="004D0F69"/>
    <w:rsid w:val="005B43BA"/>
    <w:rsid w:val="005F4C5E"/>
    <w:rsid w:val="006A4A6B"/>
    <w:rsid w:val="006C383A"/>
    <w:rsid w:val="007D75EB"/>
    <w:rsid w:val="008001F5"/>
    <w:rsid w:val="009169B2"/>
    <w:rsid w:val="009D1C45"/>
    <w:rsid w:val="00A2503D"/>
    <w:rsid w:val="00AD5777"/>
    <w:rsid w:val="00AF413B"/>
    <w:rsid w:val="00C61A34"/>
    <w:rsid w:val="00D62DF2"/>
    <w:rsid w:val="00EA22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E134BBE"/>
  <w15:docId w15:val="{3B4FE61B-EAE6-4967-9BB6-A99E40C60C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C61A34"/>
    <w:pPr>
      <w:widowControl w:val="0"/>
      <w:spacing w:after="0" w:line="240" w:lineRule="auto"/>
    </w:pPr>
    <w:rPr>
      <w:rFonts w:ascii="Tw Cen MT" w:eastAsia="Tw Cen MT" w:hAnsi="Tw Cen MT" w:cs="Tw Cen MT"/>
      <w:lang w:val="en-US"/>
    </w:rPr>
  </w:style>
  <w:style w:type="paragraph" w:styleId="3">
    <w:name w:val="heading 3"/>
    <w:basedOn w:val="a"/>
    <w:link w:val="3Char"/>
    <w:uiPriority w:val="1"/>
    <w:qFormat/>
    <w:rsid w:val="00C61A34"/>
    <w:pPr>
      <w:ind w:left="100"/>
      <w:outlineLvl w:val="2"/>
    </w:pPr>
    <w:rPr>
      <w:rFonts w:ascii="Arial" w:eastAsia="Arial" w:hAnsi="Arial" w:cs="Arial"/>
      <w:b/>
      <w:bC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Char">
    <w:name w:val="제목 3 Char"/>
    <w:basedOn w:val="a0"/>
    <w:link w:val="3"/>
    <w:uiPriority w:val="1"/>
    <w:rsid w:val="00C61A34"/>
    <w:rPr>
      <w:rFonts w:ascii="Arial" w:eastAsia="Arial" w:hAnsi="Arial" w:cs="Arial"/>
      <w:b/>
      <w:bCs/>
      <w:sz w:val="20"/>
      <w:szCs w:val="20"/>
      <w:lang w:val="en-US"/>
    </w:rPr>
  </w:style>
  <w:style w:type="paragraph" w:styleId="a3">
    <w:name w:val="Body Text"/>
    <w:basedOn w:val="a"/>
    <w:link w:val="Char"/>
    <w:uiPriority w:val="1"/>
    <w:qFormat/>
    <w:rsid w:val="00C61A34"/>
    <w:rPr>
      <w:sz w:val="18"/>
      <w:szCs w:val="18"/>
    </w:rPr>
  </w:style>
  <w:style w:type="character" w:customStyle="1" w:styleId="Char">
    <w:name w:val="본문 Char"/>
    <w:basedOn w:val="a0"/>
    <w:link w:val="a3"/>
    <w:uiPriority w:val="1"/>
    <w:rsid w:val="00C61A34"/>
    <w:rPr>
      <w:rFonts w:ascii="Tw Cen MT" w:eastAsia="Tw Cen MT" w:hAnsi="Tw Cen MT" w:cs="Tw Cen MT"/>
      <w:sz w:val="18"/>
      <w:szCs w:val="18"/>
      <w:lang w:val="en-US"/>
    </w:rPr>
  </w:style>
  <w:style w:type="character" w:styleId="a4">
    <w:name w:val="Hyperlink"/>
    <w:basedOn w:val="a0"/>
    <w:uiPriority w:val="99"/>
    <w:unhideWhenUsed/>
    <w:rsid w:val="00C61A34"/>
    <w:rPr>
      <w:color w:val="0000FF" w:themeColor="hyperlink"/>
      <w:u w:val="single"/>
    </w:rPr>
  </w:style>
  <w:style w:type="paragraph" w:styleId="a5">
    <w:name w:val="Balloon Text"/>
    <w:basedOn w:val="a"/>
    <w:link w:val="Char0"/>
    <w:uiPriority w:val="99"/>
    <w:semiHidden/>
    <w:unhideWhenUsed/>
    <w:rsid w:val="00C61A34"/>
    <w:rPr>
      <w:rFonts w:ascii="Tahoma" w:hAnsi="Tahoma" w:cs="Tahoma"/>
      <w:sz w:val="16"/>
      <w:szCs w:val="16"/>
    </w:rPr>
  </w:style>
  <w:style w:type="character" w:customStyle="1" w:styleId="Char0">
    <w:name w:val="풍선 도움말 텍스트 Char"/>
    <w:basedOn w:val="a0"/>
    <w:link w:val="a5"/>
    <w:uiPriority w:val="99"/>
    <w:semiHidden/>
    <w:rsid w:val="00C61A34"/>
    <w:rPr>
      <w:rFonts w:ascii="Tahoma" w:eastAsia="Tw Cen MT" w:hAnsi="Tahoma" w:cs="Tahoma"/>
      <w:sz w:val="16"/>
      <w:szCs w:val="16"/>
      <w:lang w:val="en-US"/>
    </w:rPr>
  </w:style>
  <w:style w:type="paragraph" w:styleId="a6">
    <w:name w:val="header"/>
    <w:basedOn w:val="a"/>
    <w:link w:val="Char1"/>
    <w:uiPriority w:val="99"/>
    <w:unhideWhenUsed/>
    <w:rsid w:val="00C61A34"/>
    <w:pPr>
      <w:tabs>
        <w:tab w:val="center" w:pos="4513"/>
        <w:tab w:val="right" w:pos="9026"/>
      </w:tabs>
    </w:pPr>
  </w:style>
  <w:style w:type="character" w:customStyle="1" w:styleId="Char1">
    <w:name w:val="머리글 Char"/>
    <w:basedOn w:val="a0"/>
    <w:link w:val="a6"/>
    <w:uiPriority w:val="99"/>
    <w:rsid w:val="00C61A34"/>
    <w:rPr>
      <w:rFonts w:ascii="Tw Cen MT" w:eastAsia="Tw Cen MT" w:hAnsi="Tw Cen MT" w:cs="Tw Cen MT"/>
      <w:lang w:val="en-US"/>
    </w:rPr>
  </w:style>
  <w:style w:type="paragraph" w:styleId="a7">
    <w:name w:val="footer"/>
    <w:basedOn w:val="a"/>
    <w:link w:val="Char2"/>
    <w:uiPriority w:val="99"/>
    <w:unhideWhenUsed/>
    <w:rsid w:val="00C61A34"/>
    <w:pPr>
      <w:tabs>
        <w:tab w:val="center" w:pos="4513"/>
        <w:tab w:val="right" w:pos="9026"/>
      </w:tabs>
    </w:pPr>
  </w:style>
  <w:style w:type="character" w:customStyle="1" w:styleId="Char2">
    <w:name w:val="바닥글 Char"/>
    <w:basedOn w:val="a0"/>
    <w:link w:val="a7"/>
    <w:uiPriority w:val="99"/>
    <w:rsid w:val="00C61A34"/>
    <w:rPr>
      <w:rFonts w:ascii="Tw Cen MT" w:eastAsia="Tw Cen MT" w:hAnsi="Tw Cen MT" w:cs="Tw Cen MT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hyperlink" Target="mailto:sonyg@kongju.ac.kr" TargetMode="External"/><Relationship Id="rId4" Type="http://schemas.openxmlformats.org/officeDocument/2006/relationships/footnotes" Target="footnotes.xml"/><Relationship Id="rId9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http://dx.doi.org/10.4172/2167-0846.C1.006" TargetMode="External"/><Relationship Id="rId1" Type="http://schemas.openxmlformats.org/officeDocument/2006/relationships/hyperlink" Target="http://dx.doi.org/10.4172/2167-0846.C1.006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216</Words>
  <Characters>1234</Characters>
  <Application>Microsoft Office Word</Application>
  <DocSecurity>0</DocSecurity>
  <Lines>10</Lines>
  <Paragraphs>2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pcs</dc:creator>
  <cp:lastModifiedBy>user</cp:lastModifiedBy>
  <cp:revision>11</cp:revision>
  <dcterms:created xsi:type="dcterms:W3CDTF">2018-06-15T10:32:00Z</dcterms:created>
  <dcterms:modified xsi:type="dcterms:W3CDTF">2018-06-15T11:17:00Z</dcterms:modified>
</cp:coreProperties>
</file>