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4BEB7" w14:textId="53B22FD3" w:rsidR="00560595" w:rsidRPr="00F87972" w:rsidRDefault="00560595" w:rsidP="006C63FE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 w:rsidRPr="00F87972">
        <w:rPr>
          <w:rFonts w:asciiTheme="minorHAnsi" w:hAnsiTheme="minorHAnsi" w:cstheme="minorHAnsi"/>
          <w:b/>
          <w:bCs/>
          <w:sz w:val="28"/>
          <w:szCs w:val="28"/>
          <w:lang w:val="en-US"/>
        </w:rPr>
        <w:t>Effect of photobiomodulation therapy on the reduction of the inflammatory process and pain control in an experimental model of induced rheumatoid arthritis.</w:t>
      </w:r>
    </w:p>
    <w:p w14:paraId="400F53DC" w14:textId="77777777" w:rsidR="00560595" w:rsidRPr="00F87972" w:rsidRDefault="00560595" w:rsidP="00560595">
      <w:pPr>
        <w:rPr>
          <w:rFonts w:asciiTheme="minorHAnsi" w:hAnsiTheme="minorHAnsi" w:cstheme="minorHAnsi"/>
          <w:sz w:val="32"/>
          <w:szCs w:val="32"/>
          <w:lang w:val="en-US"/>
        </w:rPr>
      </w:pPr>
    </w:p>
    <w:p w14:paraId="26610E5B" w14:textId="6DEC2098" w:rsidR="006018FD" w:rsidRPr="00D04976" w:rsidRDefault="006018FD" w:rsidP="006C63FE">
      <w:pPr>
        <w:rPr>
          <w:rFonts w:asciiTheme="minorHAnsi" w:hAnsiTheme="minorHAnsi" w:cstheme="minorHAnsi"/>
          <w:color w:val="000000" w:themeColor="text1"/>
        </w:rPr>
      </w:pPr>
      <w:proofErr w:type="spellStart"/>
      <w:r w:rsidRPr="00D04976">
        <w:rPr>
          <w:rFonts w:asciiTheme="minorHAnsi" w:eastAsiaTheme="minorEastAsia" w:hAnsiTheme="minorHAnsi" w:cstheme="minorHAnsi"/>
          <w:color w:val="000000" w:themeColor="text1"/>
        </w:rPr>
        <w:t>Patr</w:t>
      </w:r>
      <w:r w:rsidR="00D04976">
        <w:rPr>
          <w:rFonts w:asciiTheme="minorHAnsi" w:eastAsiaTheme="minorEastAsia" w:hAnsiTheme="minorHAnsi" w:cstheme="minorHAnsi"/>
          <w:color w:val="000000" w:themeColor="text1"/>
        </w:rPr>
        <w:t>i</w:t>
      </w:r>
      <w:r w:rsidRPr="00D04976">
        <w:rPr>
          <w:rFonts w:asciiTheme="minorHAnsi" w:eastAsiaTheme="minorEastAsia" w:hAnsiTheme="minorHAnsi" w:cstheme="minorHAnsi"/>
          <w:color w:val="000000" w:themeColor="text1"/>
        </w:rPr>
        <w:t>cia</w:t>
      </w:r>
      <w:proofErr w:type="spellEnd"/>
      <w:r w:rsidRPr="00D04976">
        <w:rPr>
          <w:rFonts w:asciiTheme="minorHAnsi" w:eastAsiaTheme="minorEastAsia" w:hAnsiTheme="minorHAnsi" w:cstheme="minorHAnsi"/>
          <w:color w:val="000000" w:themeColor="text1"/>
        </w:rPr>
        <w:t xml:space="preserve"> </w:t>
      </w:r>
      <w:r w:rsidRPr="00D04976">
        <w:rPr>
          <w:rFonts w:asciiTheme="minorHAnsi" w:hAnsiTheme="minorHAnsi" w:cstheme="minorHAnsi"/>
          <w:color w:val="000000" w:themeColor="text1"/>
        </w:rPr>
        <w:t xml:space="preserve">de Viveiros </w:t>
      </w:r>
      <w:r w:rsidRPr="00D04976">
        <w:rPr>
          <w:rFonts w:asciiTheme="minorHAnsi" w:eastAsiaTheme="minorEastAsia" w:hAnsiTheme="minorHAnsi" w:cstheme="minorHAnsi"/>
          <w:color w:val="000000" w:themeColor="text1"/>
        </w:rPr>
        <w:t>Tavares</w:t>
      </w:r>
      <w:r w:rsidR="00D04976" w:rsidRPr="00D04976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r w:rsidR="00D04976" w:rsidRPr="00D04976">
        <w:rPr>
          <w:rFonts w:asciiTheme="minorHAnsi" w:hAnsiTheme="minorHAnsi" w:cstheme="minorHAnsi"/>
          <w:color w:val="000000" w:themeColor="text1"/>
          <w:shd w:val="clear" w:color="auto" w:fill="FFFFFF"/>
        </w:rPr>
        <w:t>Solange Almeida dos Santos</w:t>
      </w:r>
      <w:r w:rsidR="00D04976" w:rsidRPr="00D04976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r w:rsidR="00822BA6" w:rsidRPr="00D04976">
        <w:rPr>
          <w:rFonts w:asciiTheme="minorHAnsi" w:hAnsiTheme="minorHAnsi" w:cstheme="minorHAnsi"/>
          <w:color w:val="000000" w:themeColor="text1"/>
          <w:shd w:val="clear" w:color="auto" w:fill="FFFFFF"/>
        </w:rPr>
        <w:t>Orlando Romano Neto</w:t>
      </w:r>
      <w:r w:rsidR="00822BA6">
        <w:rPr>
          <w:rFonts w:asciiTheme="minorHAnsi" w:eastAsiaTheme="minorEastAsia" w:hAnsiTheme="minorHAnsi" w:cstheme="minorHAnsi"/>
          <w:color w:val="000000" w:themeColor="text1"/>
        </w:rPr>
        <w:t xml:space="preserve">, </w:t>
      </w:r>
      <w:r w:rsidRPr="00D04976">
        <w:rPr>
          <w:rFonts w:asciiTheme="minorHAnsi" w:eastAsiaTheme="minorEastAsia" w:hAnsiTheme="minorHAnsi" w:cstheme="minorHAnsi"/>
          <w:color w:val="000000" w:themeColor="text1"/>
        </w:rPr>
        <w:t xml:space="preserve">Rodrigo </w:t>
      </w:r>
      <w:proofErr w:type="spellStart"/>
      <w:r w:rsidRPr="00D04976">
        <w:rPr>
          <w:rFonts w:asciiTheme="minorHAnsi" w:eastAsiaTheme="minorEastAsia" w:hAnsiTheme="minorHAnsi" w:cstheme="minorHAnsi"/>
          <w:color w:val="000000" w:themeColor="text1"/>
        </w:rPr>
        <w:t>Labat</w:t>
      </w:r>
      <w:proofErr w:type="spellEnd"/>
      <w:r w:rsidRPr="00D04976">
        <w:rPr>
          <w:rFonts w:asciiTheme="minorHAnsi" w:hAnsiTheme="minorHAnsi" w:cstheme="minorHAnsi"/>
          <w:color w:val="000000" w:themeColor="text1"/>
        </w:rPr>
        <w:t xml:space="preserve"> Marc</w:t>
      </w:r>
      <w:r w:rsidR="00D04976" w:rsidRPr="00D04976">
        <w:rPr>
          <w:rFonts w:asciiTheme="minorHAnsi" w:hAnsiTheme="minorHAnsi" w:cstheme="minorHAnsi"/>
          <w:color w:val="000000" w:themeColor="text1"/>
        </w:rPr>
        <w:t>o</w:t>
      </w:r>
      <w:r w:rsidRPr="00D04976">
        <w:rPr>
          <w:rFonts w:asciiTheme="minorHAnsi" w:hAnsiTheme="minorHAnsi" w:cstheme="minorHAnsi"/>
          <w:color w:val="000000" w:themeColor="text1"/>
        </w:rPr>
        <w:t>s.</w:t>
      </w:r>
    </w:p>
    <w:p w14:paraId="0B176E59" w14:textId="7F173F8E" w:rsidR="006018FD" w:rsidRPr="00F87972" w:rsidRDefault="006018FD" w:rsidP="006C63FE">
      <w:pPr>
        <w:pStyle w:val="NormalWeb"/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 xml:space="preserve">Post Graduate Program in </w:t>
      </w:r>
      <w:proofErr w:type="spellStart"/>
      <w:r w:rsidRPr="00F87972">
        <w:rPr>
          <w:rFonts w:asciiTheme="minorHAnsi" w:hAnsiTheme="minorHAnsi" w:cstheme="minorHAnsi"/>
          <w:lang w:val="en-US"/>
        </w:rPr>
        <w:t>Biophotonics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Applied to Health Sciences, </w:t>
      </w:r>
      <w:proofErr w:type="spellStart"/>
      <w:r w:rsidRPr="00F87972">
        <w:rPr>
          <w:rFonts w:asciiTheme="minorHAnsi" w:hAnsiTheme="minorHAnsi" w:cstheme="minorHAnsi"/>
          <w:lang w:val="en-US"/>
        </w:rPr>
        <w:t>Nove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F87972">
        <w:rPr>
          <w:rFonts w:asciiTheme="minorHAnsi" w:hAnsiTheme="minorHAnsi" w:cstheme="minorHAnsi"/>
          <w:lang w:val="en-US"/>
        </w:rPr>
        <w:t>Julho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r w:rsidR="00ED64D2" w:rsidRPr="00F87972">
        <w:rPr>
          <w:rFonts w:asciiTheme="minorHAnsi" w:hAnsiTheme="minorHAnsi" w:cstheme="minorHAnsi"/>
          <w:lang w:val="en-US"/>
        </w:rPr>
        <w:t xml:space="preserve">University </w:t>
      </w:r>
      <w:r w:rsidRPr="00F87972">
        <w:rPr>
          <w:rFonts w:asciiTheme="minorHAnsi" w:hAnsiTheme="minorHAnsi" w:cstheme="minorHAnsi"/>
          <w:lang w:val="en-US"/>
        </w:rPr>
        <w:t xml:space="preserve">(UNINOVE), </w:t>
      </w:r>
      <w:proofErr w:type="spellStart"/>
      <w:r w:rsidRPr="00F87972">
        <w:rPr>
          <w:rFonts w:asciiTheme="minorHAnsi" w:hAnsiTheme="minorHAnsi" w:cstheme="minorHAnsi"/>
          <w:lang w:val="en-US"/>
        </w:rPr>
        <w:t>São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Paulo, Brazil.</w:t>
      </w:r>
    </w:p>
    <w:p w14:paraId="036FE150" w14:textId="77777777" w:rsidR="006018FD" w:rsidRPr="00F87972" w:rsidRDefault="006018FD" w:rsidP="00560595">
      <w:pPr>
        <w:rPr>
          <w:rFonts w:asciiTheme="minorHAnsi" w:hAnsiTheme="minorHAnsi" w:cstheme="minorHAnsi"/>
          <w:sz w:val="32"/>
          <w:szCs w:val="32"/>
          <w:lang w:val="en-US"/>
        </w:rPr>
      </w:pPr>
    </w:p>
    <w:p w14:paraId="5CE08C12" w14:textId="6B052953" w:rsidR="00560595" w:rsidRPr="00F87972" w:rsidRDefault="00560595" w:rsidP="00560595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ABSTRACT</w:t>
      </w:r>
    </w:p>
    <w:p w14:paraId="62E394B5" w14:textId="77777777" w:rsidR="006C63FE" w:rsidRPr="00F87972" w:rsidRDefault="006C63FE" w:rsidP="00560595">
      <w:pPr>
        <w:rPr>
          <w:rFonts w:asciiTheme="minorHAnsi" w:hAnsiTheme="minorHAnsi" w:cstheme="minorHAnsi"/>
          <w:lang w:val="en-US"/>
        </w:rPr>
      </w:pPr>
    </w:p>
    <w:p w14:paraId="2D6A70FF" w14:textId="77777777" w:rsidR="00560595" w:rsidRPr="00F87972" w:rsidRDefault="00560595" w:rsidP="00560595">
      <w:pPr>
        <w:rPr>
          <w:rFonts w:asciiTheme="minorHAnsi" w:hAnsiTheme="minorHAnsi" w:cstheme="minorHAnsi"/>
          <w:lang w:val="en-US"/>
        </w:rPr>
      </w:pPr>
    </w:p>
    <w:p w14:paraId="09D8C5B0" w14:textId="597C55E0" w:rsidR="00A75D4F" w:rsidRPr="00A75D4F" w:rsidRDefault="00560595" w:rsidP="006C63FE">
      <w:pPr>
        <w:jc w:val="both"/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Rheumatoid arthritis (RA) is classified as a chronic inflammatory disease of the joints</w:t>
      </w:r>
      <w:r w:rsidR="004E29C6" w:rsidRPr="00F87972">
        <w:rPr>
          <w:rFonts w:asciiTheme="minorHAnsi" w:hAnsiTheme="minorHAnsi" w:cstheme="minorHAnsi"/>
          <w:lang w:val="en-US"/>
        </w:rPr>
        <w:t>,</w:t>
      </w:r>
      <w:r w:rsidR="00A42923" w:rsidRPr="00F87972">
        <w:rPr>
          <w:rFonts w:asciiTheme="minorHAnsi" w:hAnsiTheme="minorHAnsi" w:cstheme="minorHAnsi"/>
          <w:lang w:val="en-US"/>
        </w:rPr>
        <w:t xml:space="preserve"> </w:t>
      </w:r>
      <w:r w:rsidRPr="00F87972">
        <w:rPr>
          <w:rFonts w:asciiTheme="minorHAnsi" w:hAnsiTheme="minorHAnsi" w:cstheme="minorHAnsi"/>
          <w:lang w:val="en-US"/>
        </w:rPr>
        <w:t>due its systemic autoimmune alterations, which lead to progressive</w:t>
      </w:r>
      <w:r w:rsidR="002241D8" w:rsidRPr="00F87972">
        <w:rPr>
          <w:rFonts w:asciiTheme="minorHAnsi" w:hAnsiTheme="minorHAnsi" w:cstheme="minorHAnsi"/>
          <w:lang w:val="en-US"/>
        </w:rPr>
        <w:t xml:space="preserve"> </w:t>
      </w:r>
      <w:r w:rsidRPr="00F87972">
        <w:rPr>
          <w:rFonts w:asciiTheme="minorHAnsi" w:hAnsiTheme="minorHAnsi" w:cstheme="minorHAnsi"/>
          <w:lang w:val="en-US"/>
        </w:rPr>
        <w:t>irreversible degeneration</w:t>
      </w:r>
      <w:r w:rsidR="004E29C6" w:rsidRPr="00F87972">
        <w:rPr>
          <w:rFonts w:asciiTheme="minorHAnsi" w:hAnsiTheme="minorHAnsi" w:cstheme="minorHAnsi"/>
          <w:lang w:val="en-US"/>
        </w:rPr>
        <w:t>s</w:t>
      </w:r>
      <w:r w:rsidRPr="00F87972">
        <w:rPr>
          <w:rFonts w:asciiTheme="minorHAnsi" w:hAnsiTheme="minorHAnsi" w:cstheme="minorHAnsi"/>
          <w:lang w:val="en-US"/>
        </w:rPr>
        <w:t xml:space="preserve"> of the cartilage and bones involved in the joints. </w:t>
      </w:r>
      <w:r w:rsidR="00A42923" w:rsidRPr="00F87972">
        <w:rPr>
          <w:rFonts w:asciiTheme="minorHAnsi" w:hAnsiTheme="minorHAnsi" w:cstheme="minorHAnsi"/>
          <w:lang w:val="en-US"/>
        </w:rPr>
        <w:t xml:space="preserve">RA affects </w:t>
      </w:r>
      <w:r w:rsidR="00A42923" w:rsidRPr="00F87972">
        <w:rPr>
          <w:rFonts w:asciiTheme="minorHAnsi" w:eastAsiaTheme="minorEastAsia" w:hAnsiTheme="minorHAnsi" w:cstheme="minorHAnsi"/>
          <w:lang w:val="en-US"/>
        </w:rPr>
        <w:t>about 0.5% to 1% of the global population</w:t>
      </w:r>
      <w:r w:rsidR="00A42923" w:rsidRPr="00F87972">
        <w:rPr>
          <w:rFonts w:asciiTheme="minorHAnsi" w:hAnsiTheme="minorHAnsi" w:cstheme="minorHAnsi"/>
          <w:lang w:val="en-US"/>
        </w:rPr>
        <w:t>, p</w:t>
      </w:r>
      <w:r w:rsidR="00A42923" w:rsidRPr="00F87972">
        <w:rPr>
          <w:rFonts w:asciiTheme="minorHAnsi" w:eastAsiaTheme="minorEastAsia" w:hAnsiTheme="minorHAnsi" w:cstheme="minorHAnsi"/>
          <w:lang w:val="en-US"/>
        </w:rPr>
        <w:t>redominantly</w:t>
      </w:r>
      <w:r w:rsidR="00A42923" w:rsidRPr="00F87972">
        <w:rPr>
          <w:rFonts w:asciiTheme="minorHAnsi" w:hAnsiTheme="minorHAnsi" w:cstheme="minorHAnsi"/>
          <w:lang w:val="en-US"/>
        </w:rPr>
        <w:t xml:space="preserve"> </w:t>
      </w:r>
      <w:r w:rsidR="00A42923" w:rsidRPr="00F87972">
        <w:rPr>
          <w:rFonts w:asciiTheme="minorHAnsi" w:eastAsiaTheme="minorEastAsia" w:hAnsiTheme="minorHAnsi" w:cstheme="minorHAnsi"/>
          <w:lang w:val="en-US"/>
        </w:rPr>
        <w:t>women</w:t>
      </w:r>
      <w:r w:rsidR="00A42923" w:rsidRPr="00F87972">
        <w:rPr>
          <w:rFonts w:asciiTheme="minorHAnsi" w:hAnsiTheme="minorHAnsi" w:cstheme="minorHAnsi"/>
          <w:lang w:val="en-US"/>
        </w:rPr>
        <w:t xml:space="preserve">. </w:t>
      </w:r>
      <w:r w:rsidRPr="00F87972">
        <w:rPr>
          <w:rFonts w:asciiTheme="minorHAnsi" w:hAnsiTheme="minorHAnsi" w:cstheme="minorHAnsi"/>
          <w:lang w:val="en-US"/>
        </w:rPr>
        <w:t>Experimental studies "in vivo" have shown that through</w:t>
      </w:r>
      <w:r w:rsidR="002241D8" w:rsidRPr="00F87972">
        <w:rPr>
          <w:rFonts w:asciiTheme="minorHAnsi" w:hAnsiTheme="minorHAnsi" w:cstheme="minorHAnsi"/>
          <w:lang w:val="en-US"/>
        </w:rPr>
        <w:t xml:space="preserve"> </w:t>
      </w:r>
      <w:r w:rsidRPr="00F87972">
        <w:rPr>
          <w:rFonts w:asciiTheme="minorHAnsi" w:hAnsiTheme="minorHAnsi" w:cstheme="minorHAnsi"/>
          <w:lang w:val="en-US"/>
        </w:rPr>
        <w:t xml:space="preserve">photobiomodulation </w:t>
      </w:r>
      <w:r w:rsidR="00F12000" w:rsidRPr="00F87972">
        <w:rPr>
          <w:rFonts w:asciiTheme="minorHAnsi" w:hAnsiTheme="minorHAnsi" w:cstheme="minorHAnsi"/>
          <w:lang w:val="en-US"/>
        </w:rPr>
        <w:t xml:space="preserve">(PBM) </w:t>
      </w:r>
      <w:r w:rsidRPr="00F87972">
        <w:rPr>
          <w:rFonts w:asciiTheme="minorHAnsi" w:hAnsiTheme="minorHAnsi" w:cstheme="minorHAnsi"/>
          <w:lang w:val="en-US"/>
        </w:rPr>
        <w:t xml:space="preserve">therapy, </w:t>
      </w:r>
      <w:r w:rsidR="00A42923" w:rsidRPr="00F87972">
        <w:rPr>
          <w:rFonts w:asciiTheme="minorHAnsi" w:hAnsiTheme="minorHAnsi" w:cstheme="minorHAnsi"/>
          <w:lang w:val="en-US"/>
        </w:rPr>
        <w:t xml:space="preserve">the </w:t>
      </w:r>
      <w:r w:rsidRPr="00F87972">
        <w:rPr>
          <w:rFonts w:asciiTheme="minorHAnsi" w:hAnsiTheme="minorHAnsi" w:cstheme="minorHAnsi"/>
          <w:lang w:val="en-US"/>
        </w:rPr>
        <w:t xml:space="preserve">inflammatory modulation has been shown to be positive. </w:t>
      </w:r>
      <w:r w:rsidRPr="00F87972">
        <w:rPr>
          <w:rFonts w:asciiTheme="minorHAnsi" w:hAnsiTheme="minorHAnsi" w:cstheme="minorHAnsi"/>
          <w:b/>
          <w:bCs/>
          <w:lang w:val="en-US"/>
        </w:rPr>
        <w:t xml:space="preserve">The </w:t>
      </w:r>
      <w:r w:rsidR="002F42DC" w:rsidRPr="00F87972">
        <w:rPr>
          <w:rFonts w:asciiTheme="minorHAnsi" w:hAnsiTheme="minorHAnsi" w:cstheme="minorHAnsi"/>
          <w:b/>
          <w:bCs/>
          <w:lang w:val="en-US"/>
        </w:rPr>
        <w:t xml:space="preserve">purpose </w:t>
      </w:r>
      <w:r w:rsidRPr="00F87972">
        <w:rPr>
          <w:rFonts w:asciiTheme="minorHAnsi" w:hAnsiTheme="minorHAnsi" w:cstheme="minorHAnsi"/>
          <w:b/>
          <w:bCs/>
          <w:lang w:val="en-US"/>
        </w:rPr>
        <w:t xml:space="preserve">of this study </w:t>
      </w:r>
      <w:r w:rsidR="002F42DC" w:rsidRPr="00F87972">
        <w:rPr>
          <w:rFonts w:asciiTheme="minorHAnsi" w:hAnsiTheme="minorHAnsi" w:cstheme="minorHAnsi"/>
          <w:b/>
          <w:bCs/>
          <w:lang w:val="en-US"/>
        </w:rPr>
        <w:t xml:space="preserve">is </w:t>
      </w:r>
      <w:r w:rsidRPr="00F87972">
        <w:rPr>
          <w:rFonts w:asciiTheme="minorHAnsi" w:hAnsiTheme="minorHAnsi" w:cstheme="minorHAnsi"/>
          <w:b/>
          <w:bCs/>
          <w:lang w:val="en-US"/>
        </w:rPr>
        <w:t>to verify</w:t>
      </w:r>
      <w:r w:rsidR="00264F7D" w:rsidRPr="00F87972">
        <w:rPr>
          <w:rFonts w:asciiTheme="minorHAnsi" w:hAnsiTheme="minorHAnsi" w:cstheme="minorHAnsi"/>
          <w:b/>
          <w:bCs/>
          <w:lang w:val="en-US"/>
        </w:rPr>
        <w:t xml:space="preserve"> an</w:t>
      </w:r>
      <w:r w:rsidRPr="00F87972">
        <w:rPr>
          <w:rFonts w:asciiTheme="minorHAnsi" w:hAnsiTheme="minorHAnsi" w:cstheme="minorHAnsi"/>
          <w:b/>
          <w:bCs/>
          <w:lang w:val="en-US"/>
        </w:rPr>
        <w:t xml:space="preserve"> "in vivo" </w:t>
      </w:r>
      <w:r w:rsidR="002F42DC" w:rsidRPr="00F87972">
        <w:rPr>
          <w:rFonts w:asciiTheme="minorHAnsi" w:hAnsiTheme="minorHAnsi" w:cstheme="minorHAnsi"/>
          <w:b/>
          <w:bCs/>
          <w:lang w:val="en-US"/>
        </w:rPr>
        <w:t xml:space="preserve">sample </w:t>
      </w:r>
      <w:r w:rsidR="00264F7D" w:rsidRPr="00F87972">
        <w:rPr>
          <w:rFonts w:asciiTheme="minorHAnsi" w:hAnsiTheme="minorHAnsi" w:cstheme="minorHAnsi"/>
          <w:b/>
          <w:bCs/>
          <w:lang w:val="en-US"/>
        </w:rPr>
        <w:t xml:space="preserve">in order to </w:t>
      </w:r>
      <w:r w:rsidR="00264F7D" w:rsidRPr="00F87972">
        <w:rPr>
          <w:rFonts w:asciiTheme="minorHAnsi" w:eastAsia="Arial" w:hAnsiTheme="minorHAnsi" w:cstheme="minorHAnsi"/>
          <w:b/>
          <w:bCs/>
          <w:lang w:val="en-US"/>
        </w:rPr>
        <w:t>evaluate the effect</w:t>
      </w:r>
      <w:r w:rsidR="00264F7D" w:rsidRPr="00F87972">
        <w:rPr>
          <w:rFonts w:asciiTheme="minorHAnsi" w:hAnsiTheme="minorHAnsi" w:cstheme="minorHAnsi"/>
          <w:b/>
          <w:bCs/>
          <w:lang w:val="en-US"/>
        </w:rPr>
        <w:t>s</w:t>
      </w:r>
      <w:r w:rsidR="00264F7D" w:rsidRPr="00F87972">
        <w:rPr>
          <w:rFonts w:asciiTheme="minorHAnsi" w:eastAsia="Arial" w:hAnsiTheme="minorHAnsi" w:cstheme="minorHAnsi"/>
          <w:b/>
          <w:bCs/>
          <w:lang w:val="en-US"/>
        </w:rPr>
        <w:t xml:space="preserve"> of </w:t>
      </w:r>
      <w:r w:rsidR="00F12000" w:rsidRPr="00F87972">
        <w:rPr>
          <w:rFonts w:asciiTheme="minorHAnsi" w:hAnsiTheme="minorHAnsi" w:cstheme="minorHAnsi"/>
          <w:b/>
          <w:bCs/>
          <w:lang w:val="en-US"/>
        </w:rPr>
        <w:t xml:space="preserve">PBM </w:t>
      </w:r>
      <w:r w:rsidR="00264F7D" w:rsidRPr="00F87972">
        <w:rPr>
          <w:rFonts w:asciiTheme="minorHAnsi" w:hAnsiTheme="minorHAnsi" w:cstheme="minorHAnsi"/>
          <w:b/>
          <w:bCs/>
          <w:lang w:val="en-US"/>
        </w:rPr>
        <w:t xml:space="preserve">therapy </w:t>
      </w:r>
      <w:r w:rsidR="00264F7D" w:rsidRPr="00F87972">
        <w:rPr>
          <w:rFonts w:asciiTheme="minorHAnsi" w:eastAsia="Arial" w:hAnsiTheme="minorHAnsi" w:cstheme="minorHAnsi"/>
          <w:b/>
          <w:bCs/>
          <w:lang w:val="en-US"/>
        </w:rPr>
        <w:t>on the control of the inflammatory process and pain in an experimental model of</w:t>
      </w:r>
      <w:r w:rsidR="00264F7D" w:rsidRPr="00F87972">
        <w:rPr>
          <w:rFonts w:asciiTheme="minorHAnsi" w:hAnsiTheme="minorHAnsi" w:cstheme="minorHAnsi"/>
          <w:b/>
          <w:bCs/>
          <w:lang w:val="en-US"/>
        </w:rPr>
        <w:t xml:space="preserve"> RA</w:t>
      </w:r>
      <w:r w:rsidR="00264F7D" w:rsidRPr="00F87972">
        <w:rPr>
          <w:rFonts w:asciiTheme="minorHAnsi" w:eastAsia="Arial" w:hAnsiTheme="minorHAnsi" w:cstheme="minorHAnsi"/>
          <w:b/>
          <w:bCs/>
          <w:lang w:val="en-US"/>
        </w:rPr>
        <w:t>.</w:t>
      </w:r>
      <w:r w:rsidR="006C63FE" w:rsidRPr="00F87972">
        <w:rPr>
          <w:rFonts w:asciiTheme="minorHAnsi" w:hAnsiTheme="minorHAnsi" w:cstheme="minorHAnsi"/>
          <w:lang w:val="en-US"/>
        </w:rPr>
        <w:t xml:space="preserve"> </w:t>
      </w:r>
      <w:r w:rsidR="00C64EBE" w:rsidRPr="00F87972">
        <w:rPr>
          <w:rFonts w:asciiTheme="minorHAnsi" w:hAnsiTheme="minorHAnsi" w:cstheme="minorHAnsi"/>
          <w:lang w:val="en-US"/>
        </w:rPr>
        <w:t xml:space="preserve">In the </w:t>
      </w:r>
      <w:r w:rsidRPr="00F87972">
        <w:rPr>
          <w:rFonts w:asciiTheme="minorHAnsi" w:hAnsiTheme="minorHAnsi" w:cstheme="minorHAnsi"/>
          <w:lang w:val="en-US"/>
        </w:rPr>
        <w:t>methodology of th</w:t>
      </w:r>
      <w:r w:rsidR="00C64EBE" w:rsidRPr="00F87972">
        <w:rPr>
          <w:rFonts w:asciiTheme="minorHAnsi" w:hAnsiTheme="minorHAnsi" w:cstheme="minorHAnsi"/>
          <w:lang w:val="en-US"/>
        </w:rPr>
        <w:t>is</w:t>
      </w:r>
      <w:r w:rsidRPr="00F87972">
        <w:rPr>
          <w:rFonts w:asciiTheme="minorHAnsi" w:hAnsiTheme="minorHAnsi" w:cstheme="minorHAnsi"/>
          <w:lang w:val="en-US"/>
        </w:rPr>
        <w:t xml:space="preserve"> </w:t>
      </w:r>
      <w:r w:rsidR="00F12000" w:rsidRPr="00F87972">
        <w:rPr>
          <w:rFonts w:asciiTheme="minorHAnsi" w:hAnsiTheme="minorHAnsi" w:cstheme="minorHAnsi"/>
          <w:lang w:val="en-US"/>
        </w:rPr>
        <w:t>work,</w:t>
      </w:r>
      <w:r w:rsidRPr="00F87972">
        <w:rPr>
          <w:rFonts w:asciiTheme="minorHAnsi" w:hAnsiTheme="minorHAnsi" w:cstheme="minorHAnsi"/>
          <w:lang w:val="en-US"/>
        </w:rPr>
        <w:t xml:space="preserve"> </w:t>
      </w:r>
      <w:r w:rsidR="00C64EBE" w:rsidRPr="00F87972">
        <w:rPr>
          <w:rFonts w:asciiTheme="minorHAnsi" w:hAnsiTheme="minorHAnsi" w:cstheme="minorHAnsi"/>
          <w:lang w:val="en-US"/>
        </w:rPr>
        <w:t xml:space="preserve">it </w:t>
      </w:r>
      <w:r w:rsidRPr="00F87972">
        <w:rPr>
          <w:rFonts w:asciiTheme="minorHAnsi" w:hAnsiTheme="minorHAnsi" w:cstheme="minorHAnsi"/>
          <w:lang w:val="en-US"/>
        </w:rPr>
        <w:t xml:space="preserve">will </w:t>
      </w:r>
      <w:r w:rsidR="00C64EBE" w:rsidRPr="00F87972">
        <w:rPr>
          <w:rFonts w:asciiTheme="minorHAnsi" w:hAnsiTheme="minorHAnsi" w:cstheme="minorHAnsi"/>
          <w:lang w:val="en-US"/>
        </w:rPr>
        <w:t xml:space="preserve">be used male Wistar </w:t>
      </w:r>
      <w:r w:rsidRPr="00F87972">
        <w:rPr>
          <w:rFonts w:asciiTheme="minorHAnsi" w:hAnsiTheme="minorHAnsi" w:cstheme="minorHAnsi"/>
          <w:lang w:val="en-US"/>
        </w:rPr>
        <w:t xml:space="preserve">rats that will be divided into </w:t>
      </w:r>
      <w:r w:rsidR="005B6EAE" w:rsidRPr="00F87972">
        <w:rPr>
          <w:rFonts w:asciiTheme="minorHAnsi" w:hAnsiTheme="minorHAnsi" w:cstheme="minorHAnsi"/>
          <w:lang w:val="en-US"/>
        </w:rPr>
        <w:t>4</w:t>
      </w:r>
      <w:r w:rsidRPr="00F87972">
        <w:rPr>
          <w:rFonts w:asciiTheme="minorHAnsi" w:hAnsiTheme="minorHAnsi" w:cstheme="minorHAnsi"/>
          <w:lang w:val="en-US"/>
        </w:rPr>
        <w:t xml:space="preserve"> groups: CTL (control), RA </w:t>
      </w:r>
      <w:r w:rsidR="005B6EAE" w:rsidRPr="00F87972">
        <w:rPr>
          <w:rFonts w:asciiTheme="minorHAnsi" w:hAnsiTheme="minorHAnsi" w:cstheme="minorHAnsi"/>
          <w:lang w:val="en-US"/>
        </w:rPr>
        <w:t xml:space="preserve">NT </w:t>
      </w:r>
      <w:r w:rsidRPr="00F87972">
        <w:rPr>
          <w:rFonts w:asciiTheme="minorHAnsi" w:hAnsiTheme="minorHAnsi" w:cstheme="minorHAnsi"/>
          <w:lang w:val="en-US"/>
        </w:rPr>
        <w:t>(Rheumatoid Arthritis</w:t>
      </w:r>
      <w:r w:rsidR="005B6EAE" w:rsidRPr="00F87972">
        <w:rPr>
          <w:rFonts w:asciiTheme="minorHAnsi" w:hAnsiTheme="minorHAnsi" w:cstheme="minorHAnsi"/>
          <w:lang w:val="en-US"/>
        </w:rPr>
        <w:t xml:space="preserve"> not treated</w:t>
      </w:r>
      <w:r w:rsidRPr="00F87972">
        <w:rPr>
          <w:rFonts w:asciiTheme="minorHAnsi" w:hAnsiTheme="minorHAnsi" w:cstheme="minorHAnsi"/>
          <w:lang w:val="en-US"/>
        </w:rPr>
        <w:t>)</w:t>
      </w:r>
      <w:r w:rsidR="005B6EAE" w:rsidRPr="00F87972">
        <w:rPr>
          <w:rFonts w:asciiTheme="minorHAnsi" w:hAnsiTheme="minorHAnsi" w:cstheme="minorHAnsi"/>
          <w:lang w:val="en-US"/>
        </w:rPr>
        <w:t xml:space="preserve">, </w:t>
      </w:r>
      <w:r w:rsidRPr="00F87972">
        <w:rPr>
          <w:rFonts w:asciiTheme="minorHAnsi" w:hAnsiTheme="minorHAnsi" w:cstheme="minorHAnsi"/>
          <w:lang w:val="en-US"/>
        </w:rPr>
        <w:t>RA</w:t>
      </w:r>
      <w:r w:rsidR="005B6EAE" w:rsidRPr="00F87972">
        <w:rPr>
          <w:rFonts w:asciiTheme="minorHAnsi" w:hAnsiTheme="minorHAnsi" w:cstheme="minorHAnsi"/>
          <w:lang w:val="en-US"/>
        </w:rPr>
        <w:t xml:space="preserve"> LP (Rheumatoid Arthritis treated with local photobium), and </w:t>
      </w:r>
      <w:r w:rsidRPr="00F87972">
        <w:rPr>
          <w:rFonts w:asciiTheme="minorHAnsi" w:hAnsiTheme="minorHAnsi" w:cstheme="minorHAnsi"/>
          <w:lang w:val="en-US"/>
        </w:rPr>
        <w:t>RA</w:t>
      </w:r>
      <w:r w:rsidR="005B6EAE" w:rsidRPr="00F87972">
        <w:rPr>
          <w:rFonts w:asciiTheme="minorHAnsi" w:hAnsiTheme="minorHAnsi" w:cstheme="minorHAnsi"/>
          <w:lang w:val="en-US"/>
        </w:rPr>
        <w:t xml:space="preserve"> VP (Rheumatoid Arthritis treated with vascular photobium systemic effect</w:t>
      </w:r>
      <w:r w:rsidRPr="00F87972">
        <w:rPr>
          <w:rFonts w:asciiTheme="minorHAnsi" w:hAnsiTheme="minorHAnsi" w:cstheme="minorHAnsi"/>
          <w:lang w:val="en-US"/>
        </w:rPr>
        <w:t>)</w:t>
      </w:r>
      <w:r w:rsidR="005B6EAE" w:rsidRPr="00F87972">
        <w:rPr>
          <w:rFonts w:asciiTheme="minorHAnsi" w:hAnsiTheme="minorHAnsi" w:cstheme="minorHAnsi"/>
          <w:lang w:val="en-US"/>
        </w:rPr>
        <w:t xml:space="preserve">. </w:t>
      </w:r>
      <w:r w:rsidRPr="00F87972">
        <w:rPr>
          <w:rFonts w:asciiTheme="minorHAnsi" w:hAnsiTheme="minorHAnsi" w:cstheme="minorHAnsi"/>
          <w:lang w:val="en-US"/>
        </w:rPr>
        <w:t xml:space="preserve">For the induction of RA, the parameters of a previous study will be used, where the animals received 2 intradermal + systemic injections of the lesion-inducing solution on days 0, 7 and 21. For the groups to be treated, </w:t>
      </w:r>
      <w:r w:rsidR="00A75D4F" w:rsidRPr="00F87972">
        <w:rPr>
          <w:rFonts w:asciiTheme="minorHAnsi" w:hAnsiTheme="minorHAnsi" w:cstheme="minorHAnsi"/>
          <w:lang w:val="en-US"/>
        </w:rPr>
        <w:t xml:space="preserve">Local </w:t>
      </w:r>
      <w:r w:rsidRPr="00F87972">
        <w:rPr>
          <w:rFonts w:asciiTheme="minorHAnsi" w:hAnsiTheme="minorHAnsi" w:cstheme="minorHAnsi"/>
          <w:lang w:val="en-US"/>
        </w:rPr>
        <w:t xml:space="preserve">PBM (808nm; </w:t>
      </w:r>
      <w:r w:rsidR="00F12000" w:rsidRPr="00F87972">
        <w:rPr>
          <w:rFonts w:asciiTheme="minorHAnsi" w:hAnsiTheme="minorHAnsi" w:cstheme="minorHAnsi"/>
          <w:lang w:val="en-US"/>
        </w:rPr>
        <w:t>6</w:t>
      </w:r>
      <w:r w:rsidRPr="00F87972">
        <w:rPr>
          <w:rFonts w:asciiTheme="minorHAnsi" w:hAnsiTheme="minorHAnsi" w:cstheme="minorHAnsi"/>
          <w:lang w:val="en-US"/>
        </w:rPr>
        <w:t xml:space="preserve">J; 100mW) </w:t>
      </w:r>
      <w:r w:rsidR="00A75D4F" w:rsidRPr="00F87972">
        <w:rPr>
          <w:rFonts w:asciiTheme="minorHAnsi" w:hAnsiTheme="minorHAnsi" w:cstheme="minorHAnsi"/>
          <w:lang w:val="en-US"/>
        </w:rPr>
        <w:t xml:space="preserve">and Vascular PBM (808nm; 180J; 100mW), </w:t>
      </w:r>
      <w:r w:rsidRPr="00F87972">
        <w:rPr>
          <w:rFonts w:asciiTheme="minorHAnsi" w:hAnsiTheme="minorHAnsi" w:cstheme="minorHAnsi"/>
          <w:lang w:val="en-US"/>
        </w:rPr>
        <w:t xml:space="preserve">will be introduced after the last induction. It will be noticeable the </w:t>
      </w:r>
      <w:r w:rsidR="00A75D4F" w:rsidRPr="00F87972">
        <w:rPr>
          <w:rFonts w:asciiTheme="minorHAnsi" w:hAnsiTheme="minorHAnsi" w:cstheme="minorHAnsi"/>
          <w:lang w:val="en-US"/>
        </w:rPr>
        <w:t xml:space="preserve">histological analysis of tissue organization and inflammatory infiltrate; Functional tests (Allodynia and mechanical properties); Biochemical/Molecular analysis (RT-PCR, Inflammatory mediators and Receptors involved in pain). The statistics that will be used: </w:t>
      </w:r>
      <w:r w:rsidR="00F51153" w:rsidRPr="00F87972">
        <w:rPr>
          <w:rFonts w:asciiTheme="minorHAnsi" w:hAnsiTheme="minorHAnsi" w:cstheme="minorHAnsi"/>
          <w:lang w:val="en-US"/>
        </w:rPr>
        <w:t>M</w:t>
      </w:r>
      <w:r w:rsidR="00A75D4F" w:rsidRPr="00A75D4F">
        <w:rPr>
          <w:rFonts w:asciiTheme="minorHAnsi" w:hAnsiTheme="minorHAnsi" w:cstheme="minorHAnsi"/>
          <w:lang w:val="en-US"/>
        </w:rPr>
        <w:t>eans of the MPD</w:t>
      </w:r>
      <w:r w:rsidR="00F51153" w:rsidRPr="00F87972">
        <w:rPr>
          <w:rFonts w:asciiTheme="minorHAnsi" w:hAnsiTheme="minorHAnsi" w:cstheme="minorHAnsi"/>
          <w:lang w:val="en-US"/>
        </w:rPr>
        <w:t xml:space="preserve"> and </w:t>
      </w:r>
      <w:r w:rsidR="00A75D4F" w:rsidRPr="00A75D4F">
        <w:rPr>
          <w:rFonts w:asciiTheme="minorHAnsi" w:hAnsiTheme="minorHAnsi" w:cstheme="minorHAnsi"/>
          <w:lang w:val="en-US"/>
        </w:rPr>
        <w:t>ANOVA (one-way) with Tukey's post hoc.</w:t>
      </w:r>
    </w:p>
    <w:p w14:paraId="60BD5B7B" w14:textId="77777777" w:rsidR="00560595" w:rsidRPr="00F87972" w:rsidRDefault="00560595" w:rsidP="00560595">
      <w:pPr>
        <w:rPr>
          <w:rFonts w:asciiTheme="minorHAnsi" w:hAnsiTheme="minorHAnsi" w:cstheme="minorHAnsi"/>
          <w:sz w:val="32"/>
          <w:szCs w:val="32"/>
          <w:lang w:val="en-US"/>
        </w:rPr>
      </w:pPr>
    </w:p>
    <w:p w14:paraId="153F580C" w14:textId="0FA874B1" w:rsidR="00CD5EC6" w:rsidRPr="00F87972" w:rsidRDefault="00560595" w:rsidP="00560595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Keywords: Photobiomodulation</w:t>
      </w:r>
      <w:r w:rsidR="00F51153" w:rsidRPr="00F87972">
        <w:rPr>
          <w:rFonts w:asciiTheme="minorHAnsi" w:hAnsiTheme="minorHAnsi" w:cstheme="minorHAnsi"/>
          <w:lang w:val="en-US"/>
        </w:rPr>
        <w:t>;</w:t>
      </w:r>
      <w:r w:rsidRPr="00F87972">
        <w:rPr>
          <w:rFonts w:asciiTheme="minorHAnsi" w:hAnsiTheme="minorHAnsi" w:cstheme="minorHAnsi"/>
          <w:lang w:val="en-US"/>
        </w:rPr>
        <w:t xml:space="preserve"> Rheumatoid Arthritis</w:t>
      </w:r>
      <w:r w:rsidR="00F51153" w:rsidRPr="00F87972">
        <w:rPr>
          <w:rFonts w:asciiTheme="minorHAnsi" w:hAnsiTheme="minorHAnsi" w:cstheme="minorHAnsi"/>
          <w:lang w:val="en-US"/>
        </w:rPr>
        <w:t>;</w:t>
      </w:r>
      <w:r w:rsidRPr="00F87972">
        <w:rPr>
          <w:rFonts w:asciiTheme="minorHAnsi" w:hAnsiTheme="minorHAnsi" w:cstheme="minorHAnsi"/>
          <w:lang w:val="en-US"/>
        </w:rPr>
        <w:t xml:space="preserve"> Cartilage</w:t>
      </w:r>
      <w:r w:rsidR="00F51153" w:rsidRPr="00F87972">
        <w:rPr>
          <w:rFonts w:asciiTheme="minorHAnsi" w:hAnsiTheme="minorHAnsi" w:cstheme="minorHAnsi"/>
          <w:lang w:val="en-US"/>
        </w:rPr>
        <w:t>;</w:t>
      </w:r>
      <w:r w:rsidRPr="00F87972">
        <w:rPr>
          <w:rFonts w:asciiTheme="minorHAnsi" w:hAnsiTheme="minorHAnsi" w:cstheme="minorHAnsi"/>
          <w:lang w:val="en-US"/>
        </w:rPr>
        <w:t xml:space="preserve"> Inflammatory Process</w:t>
      </w:r>
      <w:r w:rsidR="00F51153" w:rsidRPr="00F87972">
        <w:rPr>
          <w:rFonts w:asciiTheme="minorHAnsi" w:hAnsiTheme="minorHAnsi" w:cstheme="minorHAnsi"/>
          <w:lang w:val="en-US"/>
        </w:rPr>
        <w:t>;</w:t>
      </w:r>
      <w:r w:rsidRPr="00F87972">
        <w:rPr>
          <w:rFonts w:asciiTheme="minorHAnsi" w:hAnsiTheme="minorHAnsi" w:cstheme="minorHAnsi"/>
          <w:lang w:val="en-US"/>
        </w:rPr>
        <w:t xml:space="preserve"> </w:t>
      </w:r>
      <w:r w:rsidR="00F51153" w:rsidRPr="00F87972">
        <w:rPr>
          <w:rFonts w:asciiTheme="minorHAnsi" w:hAnsiTheme="minorHAnsi" w:cstheme="minorHAnsi"/>
          <w:lang w:val="en-US"/>
        </w:rPr>
        <w:t xml:space="preserve">Pain; </w:t>
      </w:r>
      <w:r w:rsidRPr="00F87972">
        <w:rPr>
          <w:rFonts w:asciiTheme="minorHAnsi" w:hAnsiTheme="minorHAnsi" w:cstheme="minorHAnsi"/>
          <w:lang w:val="en-US"/>
        </w:rPr>
        <w:t>Mechanical Properties</w:t>
      </w:r>
      <w:r w:rsidR="00F51153" w:rsidRPr="00F87972">
        <w:rPr>
          <w:rFonts w:asciiTheme="minorHAnsi" w:hAnsiTheme="minorHAnsi" w:cstheme="minorHAnsi"/>
          <w:lang w:val="en-US"/>
        </w:rPr>
        <w:t>.</w:t>
      </w:r>
    </w:p>
    <w:p w14:paraId="704FB101" w14:textId="77777777" w:rsidR="006C63FE" w:rsidRPr="00F87972" w:rsidRDefault="006C63FE" w:rsidP="00560595">
      <w:pPr>
        <w:rPr>
          <w:rFonts w:asciiTheme="minorHAnsi" w:hAnsiTheme="minorHAnsi" w:cstheme="minorHAnsi"/>
          <w:lang w:val="en-US"/>
        </w:rPr>
      </w:pPr>
    </w:p>
    <w:p w14:paraId="262BCC5C" w14:textId="77777777" w:rsidR="00705C29" w:rsidRPr="00F87972" w:rsidRDefault="00705C29" w:rsidP="00560595">
      <w:pPr>
        <w:rPr>
          <w:rFonts w:asciiTheme="minorHAnsi" w:hAnsiTheme="minorHAnsi" w:cstheme="minorHAnsi"/>
          <w:lang w:val="en-US"/>
        </w:rPr>
      </w:pPr>
    </w:p>
    <w:p w14:paraId="64C3D7DA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5C6661D0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089A0442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4127D596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2F44E2B1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65E8D040" w14:textId="77777777" w:rsidR="00FE2B8C" w:rsidRPr="00F87972" w:rsidRDefault="00FE2B8C" w:rsidP="00560595">
      <w:pPr>
        <w:rPr>
          <w:rFonts w:asciiTheme="minorHAnsi" w:hAnsiTheme="minorHAnsi" w:cstheme="minorHAnsi"/>
          <w:lang w:val="en-US"/>
        </w:rPr>
      </w:pPr>
    </w:p>
    <w:p w14:paraId="6DA204F2" w14:textId="77777777" w:rsidR="00FE2B8C" w:rsidRDefault="00FE2B8C" w:rsidP="00560595">
      <w:pPr>
        <w:rPr>
          <w:rFonts w:asciiTheme="minorHAnsi" w:hAnsiTheme="minorHAnsi" w:cstheme="minorHAnsi"/>
          <w:lang w:val="en-US"/>
        </w:rPr>
      </w:pPr>
    </w:p>
    <w:p w14:paraId="3EE32DA0" w14:textId="77777777" w:rsidR="00CB603D" w:rsidRPr="00D04976" w:rsidRDefault="00CB603D" w:rsidP="00560595">
      <w:pPr>
        <w:rPr>
          <w:rFonts w:asciiTheme="minorHAnsi" w:hAnsiTheme="minorHAnsi" w:cstheme="minorHAnsi"/>
          <w:lang w:val="en-US"/>
        </w:rPr>
        <w:sectPr w:rsidR="00CB603D" w:rsidRPr="00D0497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AC8A921" w14:textId="77777777" w:rsidR="00DA1279" w:rsidRPr="00D04976" w:rsidRDefault="00DA1279" w:rsidP="00095FA3">
      <w:pPr>
        <w:rPr>
          <w:rFonts w:asciiTheme="minorHAnsi" w:hAnsiTheme="minorHAnsi" w:cstheme="minorHAnsi"/>
          <w:lang w:val="en-US"/>
        </w:rPr>
      </w:pPr>
    </w:p>
    <w:p w14:paraId="684620CB" w14:textId="4A5BEAFD" w:rsidR="00705C29" w:rsidRDefault="00705C29" w:rsidP="00CB603D">
      <w:pPr>
        <w:jc w:val="center"/>
        <w:rPr>
          <w:rFonts w:asciiTheme="minorHAnsi" w:hAnsiTheme="minorHAnsi" w:cstheme="minorHAnsi"/>
        </w:rPr>
      </w:pPr>
      <w:r w:rsidRPr="00C53F97">
        <w:rPr>
          <w:rFonts w:asciiTheme="minorHAnsi" w:hAnsiTheme="minorHAnsi" w:cstheme="minorHAnsi"/>
        </w:rPr>
        <w:t>M</w:t>
      </w:r>
      <w:r w:rsidR="00123B70">
        <w:rPr>
          <w:rFonts w:asciiTheme="minorHAnsi" w:hAnsiTheme="minorHAnsi" w:cstheme="minorHAnsi"/>
        </w:rPr>
        <w:t>INI RESUME</w:t>
      </w:r>
    </w:p>
    <w:p w14:paraId="7C19336A" w14:textId="77777777" w:rsidR="00705C29" w:rsidRPr="00C53F97" w:rsidRDefault="00705C29" w:rsidP="00560595">
      <w:pPr>
        <w:rPr>
          <w:rFonts w:asciiTheme="minorHAnsi" w:hAnsiTheme="minorHAnsi" w:cstheme="minorHAnsi"/>
        </w:rPr>
      </w:pPr>
    </w:p>
    <w:p w14:paraId="536356BA" w14:textId="77777777" w:rsidR="00705C29" w:rsidRPr="00C53F97" w:rsidRDefault="00705C29" w:rsidP="00560595">
      <w:pPr>
        <w:rPr>
          <w:rFonts w:asciiTheme="minorHAnsi" w:hAnsiTheme="minorHAnsi" w:cstheme="minorHAnsi"/>
        </w:rPr>
      </w:pPr>
    </w:p>
    <w:p w14:paraId="04EE80ED" w14:textId="4CD4B5A0" w:rsidR="00CB603D" w:rsidRDefault="00705C29" w:rsidP="00CB603D">
      <w:pPr>
        <w:jc w:val="center"/>
        <w:rPr>
          <w:rFonts w:asciiTheme="minorHAnsi" w:hAnsiTheme="minorHAnsi" w:cstheme="minorHAnsi"/>
        </w:rPr>
      </w:pPr>
      <w:proofErr w:type="spellStart"/>
      <w:r w:rsidRPr="00F87972">
        <w:rPr>
          <w:rFonts w:asciiTheme="minorHAnsi" w:hAnsiTheme="minorHAnsi" w:cstheme="minorHAnsi"/>
        </w:rPr>
        <w:t>Patricia</w:t>
      </w:r>
      <w:proofErr w:type="spellEnd"/>
      <w:r w:rsidRPr="00F87972">
        <w:rPr>
          <w:rFonts w:asciiTheme="minorHAnsi" w:hAnsiTheme="minorHAnsi" w:cstheme="minorHAnsi"/>
        </w:rPr>
        <w:t xml:space="preserve"> de Viveiros Tavares Alves</w:t>
      </w:r>
    </w:p>
    <w:p w14:paraId="351253B1" w14:textId="77777777" w:rsidR="00CB603D" w:rsidRDefault="00CB603D" w:rsidP="00CB603D">
      <w:pPr>
        <w:jc w:val="center"/>
        <w:rPr>
          <w:rFonts w:asciiTheme="minorHAnsi" w:hAnsiTheme="minorHAnsi" w:cstheme="minorHAnsi"/>
        </w:rPr>
      </w:pPr>
    </w:p>
    <w:p w14:paraId="3BBD1D5D" w14:textId="17489771" w:rsidR="00C53F97" w:rsidRDefault="00C53F97" w:rsidP="00CB603D">
      <w:pPr>
        <w:jc w:val="center"/>
        <w:rPr>
          <w:rFonts w:asciiTheme="minorHAnsi" w:hAnsiTheme="minorHAnsi" w:cstheme="minorHAnsi"/>
        </w:rPr>
      </w:pPr>
      <w:r w:rsidRPr="00C53F97">
        <w:rPr>
          <w:rFonts w:asciiTheme="minorHAnsi" w:hAnsiTheme="minorHAnsi" w:cstheme="minorHAnsi"/>
        </w:rPr>
        <w:t>CROSP: 65892</w:t>
      </w:r>
    </w:p>
    <w:p w14:paraId="23B244BB" w14:textId="77777777" w:rsidR="00095FA3" w:rsidRPr="00C53F97" w:rsidRDefault="00095FA3" w:rsidP="00CB603D">
      <w:pPr>
        <w:jc w:val="center"/>
        <w:rPr>
          <w:rFonts w:asciiTheme="minorHAnsi" w:hAnsiTheme="minorHAnsi" w:cstheme="minorHAnsi"/>
        </w:rPr>
      </w:pPr>
    </w:p>
    <w:p w14:paraId="67D2DAC7" w14:textId="77777777" w:rsidR="00C53F97" w:rsidRDefault="00C53F97" w:rsidP="00560595">
      <w:pPr>
        <w:rPr>
          <w:rFonts w:asciiTheme="minorHAnsi" w:hAnsiTheme="minorHAnsi" w:cstheme="minorHAnsi"/>
          <w:color w:val="326C99"/>
          <w:sz w:val="17"/>
          <w:szCs w:val="17"/>
        </w:rPr>
      </w:pPr>
    </w:p>
    <w:p w14:paraId="01A01D5E" w14:textId="6EC3C7BF" w:rsidR="00705C29" w:rsidRDefault="00705C29" w:rsidP="00CB603D">
      <w:pPr>
        <w:jc w:val="center"/>
        <w:rPr>
          <w:rFonts w:asciiTheme="minorHAnsi" w:hAnsiTheme="minorHAnsi" w:cstheme="minorHAnsi"/>
          <w:color w:val="326C99"/>
          <w:sz w:val="17"/>
          <w:szCs w:val="17"/>
        </w:rPr>
      </w:pPr>
      <w:r w:rsidRPr="00F87972">
        <w:rPr>
          <w:rFonts w:asciiTheme="minorHAnsi" w:hAnsiTheme="minorHAnsi" w:cstheme="minorHAnsi"/>
          <w:color w:val="326C99"/>
          <w:sz w:val="17"/>
          <w:szCs w:val="17"/>
        </w:rPr>
        <w:fldChar w:fldCharType="begin"/>
      </w:r>
      <w:r w:rsidRPr="00F87972">
        <w:rPr>
          <w:rFonts w:asciiTheme="minorHAnsi" w:hAnsiTheme="minorHAnsi" w:cstheme="minorHAnsi"/>
          <w:color w:val="326C99"/>
          <w:sz w:val="17"/>
          <w:szCs w:val="17"/>
        </w:rPr>
        <w:instrText xml:space="preserve"> INCLUDEPICTURE "https://buscatextual.cnpq.br/buscatextual/images/v2/icone_lattes.png" \* MERGEFORMATINET </w:instrText>
      </w:r>
      <w:r w:rsidRPr="00F87972">
        <w:rPr>
          <w:rFonts w:asciiTheme="minorHAnsi" w:hAnsiTheme="minorHAnsi" w:cstheme="minorHAnsi"/>
          <w:color w:val="326C99"/>
          <w:sz w:val="17"/>
          <w:szCs w:val="17"/>
        </w:rPr>
        <w:fldChar w:fldCharType="separate"/>
      </w:r>
      <w:r w:rsidRPr="00F87972">
        <w:rPr>
          <w:rFonts w:asciiTheme="minorHAnsi" w:hAnsiTheme="minorHAnsi" w:cstheme="minorHAnsi"/>
          <w:noProof/>
          <w:color w:val="326C99"/>
          <w:sz w:val="17"/>
          <w:szCs w:val="17"/>
        </w:rPr>
        <w:drawing>
          <wp:inline distT="0" distB="0" distL="0" distR="0" wp14:anchorId="1AE126E3" wp14:editId="4A9D8B56">
            <wp:extent cx="215900" cy="203200"/>
            <wp:effectExtent l="0" t="0" r="0" b="0"/>
            <wp:docPr id="2063740126" name="Imagem 206374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972">
        <w:rPr>
          <w:rFonts w:asciiTheme="minorHAnsi" w:hAnsiTheme="minorHAnsi" w:cstheme="minorHAnsi"/>
          <w:color w:val="326C99"/>
          <w:sz w:val="17"/>
          <w:szCs w:val="17"/>
        </w:rPr>
        <w:fldChar w:fldCharType="end"/>
      </w:r>
      <w:r w:rsidRPr="00F87972">
        <w:rPr>
          <w:rFonts w:asciiTheme="minorHAnsi" w:hAnsiTheme="minorHAnsi" w:cstheme="minorHAnsi"/>
          <w:color w:val="326C99"/>
          <w:sz w:val="17"/>
          <w:szCs w:val="17"/>
        </w:rPr>
        <w:t>http://lattes.cnpq.br/5138524465560628</w:t>
      </w:r>
    </w:p>
    <w:p w14:paraId="23C66974" w14:textId="77777777" w:rsidR="00CB603D" w:rsidRPr="00F87972" w:rsidRDefault="00CB603D" w:rsidP="00560595">
      <w:pPr>
        <w:rPr>
          <w:rFonts w:asciiTheme="minorHAnsi" w:hAnsiTheme="minorHAnsi" w:cstheme="minorHAnsi"/>
          <w:color w:val="326C99"/>
          <w:sz w:val="17"/>
          <w:szCs w:val="17"/>
        </w:rPr>
      </w:pPr>
    </w:p>
    <w:p w14:paraId="2C631521" w14:textId="1D1E250A" w:rsidR="0008716E" w:rsidRDefault="00CB603D" w:rsidP="00CB603D">
      <w:pPr>
        <w:ind w:left="709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en-US"/>
          <w14:ligatures w14:val="standardContextual"/>
        </w:rPr>
        <w:drawing>
          <wp:inline distT="0" distB="0" distL="0" distR="0" wp14:anchorId="287FB532" wp14:editId="1695FF3F">
            <wp:extent cx="1754505" cy="2175800"/>
            <wp:effectExtent l="0" t="0" r="0" b="0"/>
            <wp:docPr id="132994278" name="Imagem 4" descr="Mulher de cabelos longos sorrind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94278" name="Imagem 4" descr="Mulher de cabelos longos sorrindo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541" cy="221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222E1" w14:textId="77777777" w:rsidR="00CB603D" w:rsidRDefault="00CB603D" w:rsidP="0008716E">
      <w:pPr>
        <w:rPr>
          <w:rFonts w:asciiTheme="minorHAnsi" w:hAnsiTheme="minorHAnsi" w:cstheme="minorHAnsi"/>
          <w:lang w:val="en-US"/>
        </w:rPr>
      </w:pPr>
    </w:p>
    <w:p w14:paraId="2C5A19EF" w14:textId="77777777" w:rsidR="00CB603D" w:rsidRDefault="00CB603D" w:rsidP="0008716E">
      <w:pPr>
        <w:rPr>
          <w:rFonts w:asciiTheme="minorHAnsi" w:hAnsiTheme="minorHAnsi" w:cstheme="minorHAnsi"/>
          <w:lang w:val="en-US"/>
        </w:rPr>
        <w:sectPr w:rsidR="00CB603D" w:rsidSect="00CB603D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14:paraId="586BB484" w14:textId="77777777" w:rsidR="0008716E" w:rsidRDefault="0008716E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 xml:space="preserve">- Bachelor’s degree in dentistry at </w:t>
      </w:r>
      <w:proofErr w:type="spellStart"/>
      <w:r w:rsidRPr="00F87972">
        <w:rPr>
          <w:rFonts w:asciiTheme="minorHAnsi" w:hAnsiTheme="minorHAnsi" w:cstheme="minorHAnsi"/>
          <w:lang w:val="en-US"/>
        </w:rPr>
        <w:t>Unifenas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University (1993 - 1996).</w:t>
      </w:r>
    </w:p>
    <w:p w14:paraId="5FE33270" w14:textId="77777777" w:rsidR="00396F0A" w:rsidRPr="00F87972" w:rsidRDefault="00396F0A" w:rsidP="0008716E">
      <w:pPr>
        <w:rPr>
          <w:rFonts w:asciiTheme="minorHAnsi" w:hAnsiTheme="minorHAnsi" w:cstheme="minorHAnsi"/>
          <w:lang w:val="en-US"/>
        </w:rPr>
      </w:pPr>
    </w:p>
    <w:p w14:paraId="36F90D83" w14:textId="6E358C04" w:rsidR="0008716E" w:rsidRDefault="0008716E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- Post Graduate’s degree "</w:t>
      </w:r>
      <w:proofErr w:type="spellStart"/>
      <w:r w:rsidRPr="00F87972">
        <w:rPr>
          <w:rFonts w:asciiTheme="minorHAnsi" w:hAnsiTheme="minorHAnsi" w:cstheme="minorHAnsi"/>
          <w:lang w:val="en-US"/>
        </w:rPr>
        <w:t>lato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87972">
        <w:rPr>
          <w:rFonts w:asciiTheme="minorHAnsi" w:hAnsiTheme="minorHAnsi" w:cstheme="minorHAnsi"/>
          <w:lang w:val="en-US"/>
        </w:rPr>
        <w:t>sensu</w:t>
      </w:r>
      <w:proofErr w:type="spellEnd"/>
      <w:r w:rsidRPr="00F87972">
        <w:rPr>
          <w:rFonts w:asciiTheme="minorHAnsi" w:hAnsiTheme="minorHAnsi" w:cstheme="minorHAnsi"/>
          <w:lang w:val="en-US"/>
        </w:rPr>
        <w:t>" specialist level in Orthodontics.</w:t>
      </w:r>
      <w:r>
        <w:rPr>
          <w:rFonts w:asciiTheme="minorHAnsi" w:hAnsiTheme="minorHAnsi" w:cstheme="minorHAnsi"/>
          <w:lang w:val="en-US"/>
        </w:rPr>
        <w:t xml:space="preserve"> ABO (2004 - 2007).</w:t>
      </w:r>
    </w:p>
    <w:p w14:paraId="32EEB2A8" w14:textId="77777777" w:rsidR="00396F0A" w:rsidRPr="00F87972" w:rsidRDefault="00396F0A" w:rsidP="0008716E">
      <w:pPr>
        <w:rPr>
          <w:rFonts w:asciiTheme="minorHAnsi" w:hAnsiTheme="minorHAnsi" w:cstheme="minorHAnsi"/>
          <w:lang w:val="en-US"/>
        </w:rPr>
      </w:pPr>
    </w:p>
    <w:p w14:paraId="21099D87" w14:textId="0A48B42C" w:rsidR="0008716E" w:rsidRDefault="0008716E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- Post Graduate’s degree "</w:t>
      </w:r>
      <w:proofErr w:type="spellStart"/>
      <w:r w:rsidRPr="00F87972">
        <w:rPr>
          <w:rFonts w:asciiTheme="minorHAnsi" w:hAnsiTheme="minorHAnsi" w:cstheme="minorHAnsi"/>
          <w:lang w:val="en-US"/>
        </w:rPr>
        <w:t>lato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87972">
        <w:rPr>
          <w:rFonts w:asciiTheme="minorHAnsi" w:hAnsiTheme="minorHAnsi" w:cstheme="minorHAnsi"/>
          <w:lang w:val="en-US"/>
        </w:rPr>
        <w:t>sensu</w:t>
      </w:r>
      <w:proofErr w:type="spellEnd"/>
      <w:r w:rsidRPr="00F87972">
        <w:rPr>
          <w:rFonts w:asciiTheme="minorHAnsi" w:hAnsiTheme="minorHAnsi" w:cstheme="minorHAnsi"/>
          <w:lang w:val="en-US"/>
        </w:rPr>
        <w:t>" specialist level in Functional Jaw Orthopedics.</w:t>
      </w:r>
      <w:r>
        <w:rPr>
          <w:rFonts w:asciiTheme="minorHAnsi" w:hAnsiTheme="minorHAnsi" w:cstheme="minorHAnsi"/>
          <w:lang w:val="en-US"/>
        </w:rPr>
        <w:t xml:space="preserve"> FAPES (2010 - 2012)</w:t>
      </w:r>
      <w:r w:rsidR="00396F0A">
        <w:rPr>
          <w:rFonts w:asciiTheme="minorHAnsi" w:hAnsiTheme="minorHAnsi" w:cstheme="minorHAnsi"/>
          <w:lang w:val="en-US"/>
        </w:rPr>
        <w:t>.</w:t>
      </w:r>
    </w:p>
    <w:p w14:paraId="58F74227" w14:textId="77777777" w:rsidR="00396F0A" w:rsidRDefault="00396F0A" w:rsidP="0008716E">
      <w:pPr>
        <w:rPr>
          <w:rFonts w:asciiTheme="minorHAnsi" w:hAnsiTheme="minorHAnsi" w:cstheme="minorHAnsi"/>
          <w:lang w:val="en-US"/>
        </w:rPr>
      </w:pPr>
    </w:p>
    <w:p w14:paraId="0B88211A" w14:textId="17496446" w:rsidR="0008716E" w:rsidRDefault="00396F0A" w:rsidP="0008716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- Qualification in laser therapy. USP (2018).</w:t>
      </w:r>
    </w:p>
    <w:p w14:paraId="5BDB71FE" w14:textId="77777777" w:rsidR="00396F0A" w:rsidRPr="00F87972" w:rsidRDefault="00396F0A" w:rsidP="0008716E">
      <w:pPr>
        <w:rPr>
          <w:rFonts w:asciiTheme="minorHAnsi" w:hAnsiTheme="minorHAnsi" w:cstheme="minorHAnsi"/>
          <w:lang w:val="en-US"/>
        </w:rPr>
      </w:pPr>
    </w:p>
    <w:p w14:paraId="006A9301" w14:textId="545A0EF7" w:rsidR="0008716E" w:rsidRDefault="0008716E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- Post Graduate’s degree "</w:t>
      </w:r>
      <w:proofErr w:type="spellStart"/>
      <w:r w:rsidRPr="00F87972">
        <w:rPr>
          <w:rFonts w:asciiTheme="minorHAnsi" w:hAnsiTheme="minorHAnsi" w:cstheme="minorHAnsi"/>
          <w:lang w:val="en-US"/>
        </w:rPr>
        <w:t>lato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87972">
        <w:rPr>
          <w:rFonts w:asciiTheme="minorHAnsi" w:hAnsiTheme="minorHAnsi" w:cstheme="minorHAnsi"/>
          <w:lang w:val="en-US"/>
        </w:rPr>
        <w:t>sensu</w:t>
      </w:r>
      <w:proofErr w:type="spellEnd"/>
      <w:r w:rsidRPr="00F87972">
        <w:rPr>
          <w:rFonts w:asciiTheme="minorHAnsi" w:hAnsiTheme="minorHAnsi" w:cstheme="minorHAnsi"/>
          <w:lang w:val="en-US"/>
        </w:rPr>
        <w:t>" specialist level in Orofacial Harmonization.</w:t>
      </w:r>
      <w:r>
        <w:rPr>
          <w:rFonts w:asciiTheme="minorHAnsi" w:hAnsiTheme="minorHAnsi" w:cstheme="minorHAnsi"/>
          <w:lang w:val="en-US"/>
        </w:rPr>
        <w:t xml:space="preserve"> ABO (2019 - 2020)</w:t>
      </w:r>
      <w:r w:rsidR="00396F0A">
        <w:rPr>
          <w:rFonts w:asciiTheme="minorHAnsi" w:hAnsiTheme="minorHAnsi" w:cstheme="minorHAnsi"/>
          <w:lang w:val="en-US"/>
        </w:rPr>
        <w:t>.</w:t>
      </w:r>
    </w:p>
    <w:p w14:paraId="7C0D84D1" w14:textId="77777777" w:rsidR="00396F0A" w:rsidRDefault="00396F0A" w:rsidP="0008716E">
      <w:pPr>
        <w:rPr>
          <w:rFonts w:asciiTheme="minorHAnsi" w:hAnsiTheme="minorHAnsi" w:cstheme="minorHAnsi"/>
          <w:lang w:val="en-US"/>
        </w:rPr>
      </w:pPr>
    </w:p>
    <w:p w14:paraId="7C32D743" w14:textId="0DCB0630" w:rsidR="00396F0A" w:rsidRDefault="00396F0A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- Post Graduate’s degree "</w:t>
      </w:r>
      <w:proofErr w:type="spellStart"/>
      <w:r w:rsidRPr="00F87972">
        <w:rPr>
          <w:rFonts w:asciiTheme="minorHAnsi" w:hAnsiTheme="minorHAnsi" w:cstheme="minorHAnsi"/>
          <w:lang w:val="en-US"/>
        </w:rPr>
        <w:t>lato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87972">
        <w:rPr>
          <w:rFonts w:asciiTheme="minorHAnsi" w:hAnsiTheme="minorHAnsi" w:cstheme="minorHAnsi"/>
          <w:lang w:val="en-US"/>
        </w:rPr>
        <w:t>sensu</w:t>
      </w:r>
      <w:proofErr w:type="spellEnd"/>
      <w:r w:rsidRPr="00F87972">
        <w:rPr>
          <w:rFonts w:asciiTheme="minorHAnsi" w:hAnsiTheme="minorHAnsi" w:cstheme="minorHAnsi"/>
          <w:lang w:val="en-US"/>
        </w:rPr>
        <w:t>" in Sleep.</w:t>
      </w:r>
      <w:r>
        <w:rPr>
          <w:rFonts w:asciiTheme="minorHAnsi" w:hAnsiTheme="minorHAnsi" w:cstheme="minorHAnsi"/>
          <w:lang w:val="en-US"/>
        </w:rPr>
        <w:t xml:space="preserve"> EINSTEIN (2020 - 2021).</w:t>
      </w:r>
    </w:p>
    <w:p w14:paraId="697CA7C6" w14:textId="77777777" w:rsidR="00396F0A" w:rsidRPr="00F87972" w:rsidRDefault="00396F0A" w:rsidP="0008716E">
      <w:pPr>
        <w:rPr>
          <w:rFonts w:asciiTheme="minorHAnsi" w:hAnsiTheme="minorHAnsi" w:cstheme="minorHAnsi"/>
          <w:lang w:val="en-US"/>
        </w:rPr>
      </w:pPr>
    </w:p>
    <w:p w14:paraId="05C437EE" w14:textId="3667D2D7" w:rsidR="00396F0A" w:rsidRDefault="0008716E" w:rsidP="0008716E">
      <w:pPr>
        <w:rPr>
          <w:rFonts w:asciiTheme="minorHAnsi" w:hAnsiTheme="minorHAnsi" w:cstheme="minorHAnsi"/>
          <w:lang w:val="en-US"/>
        </w:rPr>
      </w:pPr>
      <w:r w:rsidRPr="00F87972">
        <w:rPr>
          <w:rFonts w:asciiTheme="minorHAnsi" w:hAnsiTheme="minorHAnsi" w:cstheme="minorHAnsi"/>
          <w:lang w:val="en-US"/>
        </w:rPr>
        <w:t>- Post Graduate’s degree "</w:t>
      </w:r>
      <w:proofErr w:type="spellStart"/>
      <w:r w:rsidRPr="00F87972">
        <w:rPr>
          <w:rFonts w:asciiTheme="minorHAnsi" w:hAnsiTheme="minorHAnsi" w:cstheme="minorHAnsi"/>
          <w:lang w:val="en-US"/>
        </w:rPr>
        <w:t>lato</w:t>
      </w:r>
      <w:proofErr w:type="spellEnd"/>
      <w:r w:rsidRPr="00F8797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87972">
        <w:rPr>
          <w:rFonts w:asciiTheme="minorHAnsi" w:hAnsiTheme="minorHAnsi" w:cstheme="minorHAnsi"/>
          <w:lang w:val="en-US"/>
        </w:rPr>
        <w:t>sensu</w:t>
      </w:r>
      <w:proofErr w:type="spellEnd"/>
      <w:r w:rsidRPr="00F87972">
        <w:rPr>
          <w:rFonts w:asciiTheme="minorHAnsi" w:hAnsiTheme="minorHAnsi" w:cstheme="minorHAnsi"/>
          <w:lang w:val="en-US"/>
        </w:rPr>
        <w:t>" specialist level in Temporomandibular Joint Disorder and Orofacial Pain.</w:t>
      </w:r>
      <w:r w:rsidR="00396F0A">
        <w:rPr>
          <w:rFonts w:asciiTheme="minorHAnsi" w:hAnsiTheme="minorHAnsi" w:cstheme="minorHAnsi"/>
          <w:lang w:val="en-US"/>
        </w:rPr>
        <w:t xml:space="preserve"> </w:t>
      </w:r>
      <w:r w:rsidR="00396F0A" w:rsidRPr="0008716E">
        <w:rPr>
          <w:rFonts w:asciiTheme="minorHAnsi" w:hAnsiTheme="minorHAnsi" w:cstheme="minorHAnsi"/>
          <w:color w:val="000000" w:themeColor="text1"/>
          <w:lang w:val="en-US"/>
        </w:rPr>
        <w:t>UNINOVE (</w:t>
      </w:r>
      <w:r w:rsidR="00396F0A" w:rsidRPr="0008716E">
        <w:rPr>
          <w:rFonts w:asciiTheme="minorHAnsi" w:hAnsiTheme="minorHAnsi" w:cstheme="minorHAnsi"/>
          <w:lang w:val="en-US"/>
        </w:rPr>
        <w:t>2021</w:t>
      </w:r>
      <w:r w:rsidR="005D6BC0">
        <w:rPr>
          <w:rFonts w:asciiTheme="minorHAnsi" w:hAnsiTheme="minorHAnsi" w:cstheme="minorHAnsi"/>
          <w:lang w:val="en-US"/>
        </w:rPr>
        <w:t xml:space="preserve"> </w:t>
      </w:r>
      <w:r w:rsidR="00396F0A" w:rsidRPr="0008716E">
        <w:rPr>
          <w:rFonts w:asciiTheme="minorHAnsi" w:hAnsiTheme="minorHAnsi" w:cstheme="minorHAnsi"/>
          <w:lang w:val="en-US"/>
        </w:rPr>
        <w:t>-</w:t>
      </w:r>
      <w:r w:rsidR="005D6BC0">
        <w:rPr>
          <w:rFonts w:asciiTheme="minorHAnsi" w:hAnsiTheme="minorHAnsi" w:cstheme="minorHAnsi"/>
          <w:lang w:val="en-US"/>
        </w:rPr>
        <w:t xml:space="preserve"> </w:t>
      </w:r>
      <w:r w:rsidR="00396F0A" w:rsidRPr="0008716E">
        <w:rPr>
          <w:rFonts w:asciiTheme="minorHAnsi" w:hAnsiTheme="minorHAnsi" w:cstheme="minorHAnsi"/>
          <w:lang w:val="en-US"/>
        </w:rPr>
        <w:t>202</w:t>
      </w:r>
      <w:r w:rsidR="00396F0A">
        <w:rPr>
          <w:rFonts w:asciiTheme="minorHAnsi" w:hAnsiTheme="minorHAnsi" w:cstheme="minorHAnsi"/>
          <w:lang w:val="en-US"/>
        </w:rPr>
        <w:t>2</w:t>
      </w:r>
      <w:r w:rsidR="00396F0A" w:rsidRPr="0008716E">
        <w:rPr>
          <w:rFonts w:asciiTheme="minorHAnsi" w:hAnsiTheme="minorHAnsi" w:cstheme="minorHAnsi"/>
          <w:lang w:val="en-US"/>
        </w:rPr>
        <w:t>).</w:t>
      </w:r>
    </w:p>
    <w:p w14:paraId="3E92CF92" w14:textId="77777777" w:rsidR="00396F0A" w:rsidRPr="00F87972" w:rsidRDefault="00396F0A" w:rsidP="0008716E">
      <w:pPr>
        <w:rPr>
          <w:rFonts w:asciiTheme="minorHAnsi" w:hAnsiTheme="minorHAnsi" w:cstheme="minorHAnsi"/>
          <w:lang w:val="en-US"/>
        </w:rPr>
      </w:pPr>
    </w:p>
    <w:p w14:paraId="749E8113" w14:textId="2D8883F6" w:rsidR="006C63FE" w:rsidRPr="004B5105" w:rsidRDefault="00F87972" w:rsidP="00560595">
      <w:pPr>
        <w:rPr>
          <w:rFonts w:asciiTheme="minorHAnsi" w:hAnsiTheme="minorHAnsi" w:cstheme="minorHAnsi"/>
          <w:lang w:val="en-US"/>
        </w:rPr>
      </w:pPr>
      <w:r w:rsidRPr="0008716E">
        <w:rPr>
          <w:rFonts w:asciiTheme="minorHAnsi" w:hAnsiTheme="minorHAnsi" w:cstheme="minorHAnsi"/>
          <w:color w:val="000000" w:themeColor="text1"/>
          <w:lang w:val="en-US"/>
        </w:rPr>
        <w:t>- Master´s</w:t>
      </w:r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 xml:space="preserve"> degree</w:t>
      </w:r>
      <w:r w:rsidRPr="0008716E">
        <w:rPr>
          <w:rFonts w:asciiTheme="minorHAnsi" w:hAnsiTheme="minorHAnsi" w:cstheme="minorHAnsi"/>
          <w:color w:val="000000" w:themeColor="text1"/>
          <w:lang w:val="en-US"/>
        </w:rPr>
        <w:t xml:space="preserve"> in progress </w:t>
      </w:r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>“</w:t>
      </w:r>
      <w:proofErr w:type="spellStart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>stricto</w:t>
      </w:r>
      <w:proofErr w:type="spellEnd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>sensu</w:t>
      </w:r>
      <w:proofErr w:type="spellEnd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 xml:space="preserve">” </w:t>
      </w:r>
      <w:r w:rsidRPr="0008716E">
        <w:rPr>
          <w:rFonts w:asciiTheme="minorHAnsi" w:hAnsiTheme="minorHAnsi" w:cstheme="minorHAnsi"/>
          <w:color w:val="000000" w:themeColor="text1"/>
          <w:lang w:val="en-US"/>
        </w:rPr>
        <w:t>in</w:t>
      </w:r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>Biophotonics</w:t>
      </w:r>
      <w:proofErr w:type="spellEnd"/>
      <w:r w:rsidR="0008716E" w:rsidRPr="0008716E">
        <w:rPr>
          <w:rFonts w:asciiTheme="minorHAnsi" w:hAnsiTheme="minorHAnsi" w:cstheme="minorHAnsi"/>
          <w:color w:val="000000" w:themeColor="text1"/>
          <w:lang w:val="en-US"/>
        </w:rPr>
        <w:t xml:space="preserve"> applied to Health Sciences</w:t>
      </w:r>
      <w:r w:rsidRPr="0008716E">
        <w:rPr>
          <w:rFonts w:asciiTheme="minorHAnsi" w:hAnsiTheme="minorHAnsi" w:cstheme="minorHAnsi"/>
          <w:color w:val="000000" w:themeColor="text1"/>
          <w:lang w:val="en-US"/>
        </w:rPr>
        <w:t>. UNINOV</w:t>
      </w:r>
      <w:r w:rsidR="00396F0A">
        <w:rPr>
          <w:rFonts w:asciiTheme="minorHAnsi" w:hAnsiTheme="minorHAnsi" w:cstheme="minorHAnsi"/>
          <w:color w:val="000000" w:themeColor="text1"/>
          <w:lang w:val="en-US"/>
        </w:rPr>
        <w:t>E (</w:t>
      </w:r>
      <w:r w:rsidRPr="0008716E">
        <w:rPr>
          <w:rFonts w:asciiTheme="minorHAnsi" w:hAnsiTheme="minorHAnsi" w:cstheme="minorHAnsi"/>
          <w:lang w:val="en-US"/>
        </w:rPr>
        <w:t>2023</w:t>
      </w:r>
      <w:r w:rsidR="00396F0A">
        <w:rPr>
          <w:rFonts w:asciiTheme="minorHAnsi" w:hAnsiTheme="minorHAnsi" w:cstheme="minorHAnsi"/>
          <w:lang w:val="en-US"/>
        </w:rPr>
        <w:t>)</w:t>
      </w:r>
      <w:r w:rsidRPr="0008716E">
        <w:rPr>
          <w:rFonts w:asciiTheme="minorHAnsi" w:hAnsiTheme="minorHAnsi" w:cstheme="minorHAnsi"/>
          <w:lang w:val="en-US"/>
        </w:rPr>
        <w:t>.</w:t>
      </w:r>
    </w:p>
    <w:p w14:paraId="1C99B413" w14:textId="643279EB" w:rsidR="006C63FE" w:rsidRPr="00705C29" w:rsidRDefault="006C63FE" w:rsidP="00560595">
      <w:pPr>
        <w:rPr>
          <w:lang w:val="en-US"/>
        </w:rPr>
      </w:pPr>
    </w:p>
    <w:p w14:paraId="7CE15F74" w14:textId="77777777" w:rsidR="006C63FE" w:rsidRPr="00705C29" w:rsidRDefault="006C63FE" w:rsidP="00560595">
      <w:pPr>
        <w:rPr>
          <w:lang w:val="en-US"/>
        </w:rPr>
      </w:pPr>
    </w:p>
    <w:p w14:paraId="482AF9B3" w14:textId="77777777" w:rsidR="006C63FE" w:rsidRPr="00705C29" w:rsidRDefault="006C63FE" w:rsidP="00560595">
      <w:pPr>
        <w:rPr>
          <w:lang w:val="en-US"/>
        </w:rPr>
      </w:pPr>
    </w:p>
    <w:p w14:paraId="0689D522" w14:textId="77777777" w:rsidR="006C63FE" w:rsidRPr="00705C29" w:rsidRDefault="006C63FE" w:rsidP="00560595">
      <w:pPr>
        <w:rPr>
          <w:lang w:val="en-US"/>
        </w:rPr>
      </w:pPr>
    </w:p>
    <w:p w14:paraId="6712F218" w14:textId="77777777" w:rsidR="006C63FE" w:rsidRPr="00705C29" w:rsidRDefault="006C63FE" w:rsidP="00560595">
      <w:pPr>
        <w:rPr>
          <w:lang w:val="en-US"/>
        </w:rPr>
      </w:pPr>
    </w:p>
    <w:p w14:paraId="5EDE6E94" w14:textId="77777777" w:rsidR="006C63FE" w:rsidRPr="00705C29" w:rsidRDefault="006C63FE" w:rsidP="00560595">
      <w:pPr>
        <w:rPr>
          <w:lang w:val="en-US"/>
        </w:rPr>
      </w:pPr>
    </w:p>
    <w:p w14:paraId="7165A219" w14:textId="77777777" w:rsidR="006C63FE" w:rsidRPr="00705C29" w:rsidRDefault="006C63FE" w:rsidP="00560595">
      <w:pPr>
        <w:rPr>
          <w:lang w:val="en-US"/>
        </w:rPr>
      </w:pPr>
    </w:p>
    <w:p w14:paraId="57EE054E" w14:textId="77777777" w:rsidR="006C63FE" w:rsidRPr="00705C29" w:rsidRDefault="006C63FE" w:rsidP="00560595">
      <w:pPr>
        <w:rPr>
          <w:lang w:val="en-US"/>
        </w:rPr>
      </w:pPr>
    </w:p>
    <w:p w14:paraId="6DED4643" w14:textId="77777777" w:rsidR="006C63FE" w:rsidRPr="00705C29" w:rsidRDefault="006C63FE" w:rsidP="00560595">
      <w:pPr>
        <w:rPr>
          <w:lang w:val="en-US"/>
        </w:rPr>
      </w:pPr>
    </w:p>
    <w:p w14:paraId="0FBA8F14" w14:textId="77777777" w:rsidR="006C63FE" w:rsidRPr="006C63FE" w:rsidRDefault="006C63FE" w:rsidP="00560595">
      <w:pPr>
        <w:rPr>
          <w:lang w:val="en-US"/>
        </w:rPr>
      </w:pPr>
    </w:p>
    <w:sectPr w:rsidR="006C63FE" w:rsidRPr="006C63FE" w:rsidSect="00CB603D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04C0F"/>
    <w:multiLevelType w:val="hybridMultilevel"/>
    <w:tmpl w:val="2B00FA7C"/>
    <w:lvl w:ilvl="0" w:tplc="2EC20DE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904429E0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D2B06B8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50AC4B4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6484842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68E0E3E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82D478A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80E2EB2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7948256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" w15:restartNumberingAfterBreak="0">
    <w:nsid w:val="7F356C73"/>
    <w:multiLevelType w:val="hybridMultilevel"/>
    <w:tmpl w:val="2CD89F48"/>
    <w:lvl w:ilvl="0" w:tplc="11C65C24">
      <w:start w:val="20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798524">
    <w:abstractNumId w:val="0"/>
  </w:num>
  <w:num w:numId="2" w16cid:durableId="146874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595"/>
    <w:rsid w:val="0008716E"/>
    <w:rsid w:val="00095FA3"/>
    <w:rsid w:val="000A5456"/>
    <w:rsid w:val="001024F6"/>
    <w:rsid w:val="00123B70"/>
    <w:rsid w:val="002241D8"/>
    <w:rsid w:val="00264F7D"/>
    <w:rsid w:val="002F42DC"/>
    <w:rsid w:val="00367292"/>
    <w:rsid w:val="00396F0A"/>
    <w:rsid w:val="004B5105"/>
    <w:rsid w:val="004E29C6"/>
    <w:rsid w:val="00560595"/>
    <w:rsid w:val="005B6EAE"/>
    <w:rsid w:val="005D6BC0"/>
    <w:rsid w:val="006018FD"/>
    <w:rsid w:val="006C63FE"/>
    <w:rsid w:val="006F2536"/>
    <w:rsid w:val="00705C29"/>
    <w:rsid w:val="00822BA6"/>
    <w:rsid w:val="00A42923"/>
    <w:rsid w:val="00A75D4F"/>
    <w:rsid w:val="00C53F97"/>
    <w:rsid w:val="00C64EBE"/>
    <w:rsid w:val="00CB603D"/>
    <w:rsid w:val="00CD5EC6"/>
    <w:rsid w:val="00D04976"/>
    <w:rsid w:val="00D3534A"/>
    <w:rsid w:val="00DA1279"/>
    <w:rsid w:val="00ED64D2"/>
    <w:rsid w:val="00ED7860"/>
    <w:rsid w:val="00F12000"/>
    <w:rsid w:val="00F51153"/>
    <w:rsid w:val="00F601F2"/>
    <w:rsid w:val="00F87972"/>
    <w:rsid w:val="00FE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DFA26"/>
  <w15:chartTrackingRefBased/>
  <w15:docId w15:val="{25E77DC5-BA84-0249-BFE8-8B58F1FC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B8C"/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18FD"/>
    <w:pPr>
      <w:spacing w:before="100" w:beforeAutospacing="1" w:after="100" w:afterAutospacing="1"/>
    </w:pPr>
  </w:style>
  <w:style w:type="paragraph" w:styleId="PargrafodaLista">
    <w:name w:val="List Paragraph"/>
    <w:basedOn w:val="Normal"/>
    <w:uiPriority w:val="34"/>
    <w:qFormat/>
    <w:rsid w:val="00F87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5168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4151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291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2002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486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Tavares</dc:creator>
  <cp:keywords/>
  <dc:description/>
  <cp:lastModifiedBy>Patricia Tavares</cp:lastModifiedBy>
  <cp:revision>24</cp:revision>
  <dcterms:created xsi:type="dcterms:W3CDTF">2023-09-07T13:33:00Z</dcterms:created>
  <dcterms:modified xsi:type="dcterms:W3CDTF">2023-09-07T23:59:00Z</dcterms:modified>
</cp:coreProperties>
</file>