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B42" w:rsidRDefault="00AA2E9D" w:rsidP="008164D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2E9D">
        <w:rPr>
          <w:rFonts w:ascii="Times New Roman" w:hAnsi="Times New Roman" w:cs="Times New Roman"/>
          <w:b/>
          <w:bCs/>
          <w:sz w:val="28"/>
          <w:szCs w:val="28"/>
        </w:rPr>
        <w:t xml:space="preserve">Thermal lens </w:t>
      </w:r>
      <w:r w:rsidR="008164DF">
        <w:rPr>
          <w:rFonts w:ascii="Times New Roman" w:hAnsi="Times New Roman" w:cs="Times New Roman"/>
          <w:b/>
          <w:bCs/>
          <w:sz w:val="28"/>
          <w:szCs w:val="28"/>
        </w:rPr>
        <w:t>detection</w:t>
      </w:r>
      <w:r w:rsidRPr="00AA2E9D">
        <w:rPr>
          <w:rFonts w:ascii="Times New Roman" w:hAnsi="Times New Roman" w:cs="Times New Roman"/>
          <w:b/>
          <w:bCs/>
          <w:sz w:val="28"/>
          <w:szCs w:val="28"/>
        </w:rPr>
        <w:t xml:space="preserve"> of DNA using unmodified gold nanoparticles in microchip.</w:t>
      </w:r>
    </w:p>
    <w:p w:rsidR="00AA2E9D" w:rsidRPr="00D15228" w:rsidRDefault="00AA2E9D" w:rsidP="00AA2E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2E9D" w:rsidRDefault="00AA2E9D" w:rsidP="00CC5B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A2E9D">
        <w:rPr>
          <w:rFonts w:ascii="Times New Roman" w:hAnsi="Times New Roman" w:cs="Times New Roman"/>
          <w:b/>
          <w:bCs/>
          <w:sz w:val="28"/>
          <w:szCs w:val="28"/>
        </w:rPr>
        <w:t>Behnaz</w:t>
      </w:r>
      <w:proofErr w:type="spellEnd"/>
      <w:r w:rsidRPr="00AA2E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A2E9D">
        <w:rPr>
          <w:rFonts w:ascii="Times New Roman" w:hAnsi="Times New Roman" w:cs="Times New Roman"/>
          <w:b/>
          <w:bCs/>
          <w:sz w:val="28"/>
          <w:szCs w:val="28"/>
        </w:rPr>
        <w:t>Abbasgholi</w:t>
      </w:r>
      <w:proofErr w:type="spellEnd"/>
      <w:r w:rsidRPr="00AA2E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A2E9D">
        <w:rPr>
          <w:rFonts w:ascii="Times New Roman" w:hAnsi="Times New Roman" w:cs="Times New Roman"/>
          <w:b/>
          <w:bCs/>
          <w:sz w:val="28"/>
          <w:szCs w:val="28"/>
        </w:rPr>
        <w:t>Nejad</w:t>
      </w:r>
      <w:proofErr w:type="spellEnd"/>
      <w:r w:rsidRPr="00AA2E9D">
        <w:rPr>
          <w:rFonts w:ascii="Times New Roman" w:hAnsi="Times New Roman" w:cs="Times New Roman"/>
          <w:b/>
          <w:bCs/>
          <w:sz w:val="28"/>
          <w:szCs w:val="28"/>
        </w:rPr>
        <w:t xml:space="preserve"> Asbaghi</w:t>
      </w:r>
      <w:r w:rsidRPr="00AA2E9D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</w:t>
      </w:r>
      <w:r w:rsidRPr="00AA2E9D">
        <w:rPr>
          <w:rFonts w:ascii="Times New Roman" w:hAnsi="Times New Roman" w:cs="Times New Roman"/>
          <w:b/>
          <w:bCs/>
          <w:sz w:val="28"/>
          <w:szCs w:val="28"/>
        </w:rPr>
        <w:t xml:space="preserve">, Nader </w:t>
      </w:r>
      <w:proofErr w:type="spellStart"/>
      <w:r w:rsidRPr="00AA2E9D">
        <w:rPr>
          <w:rFonts w:ascii="Times New Roman" w:hAnsi="Times New Roman" w:cs="Times New Roman"/>
          <w:b/>
          <w:bCs/>
          <w:sz w:val="28"/>
          <w:szCs w:val="28"/>
        </w:rPr>
        <w:t>Shokoufi</w:t>
      </w:r>
      <w:proofErr w:type="spellEnd"/>
      <w:r w:rsidR="003916D9">
        <w:rPr>
          <w:rFonts w:ascii="Times New Roman" w:hAnsi="Times New Roman" w:cs="Times New Roman"/>
          <w:b/>
          <w:bCs/>
          <w:sz w:val="28"/>
          <w:szCs w:val="28"/>
        </w:rPr>
        <w:t>*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</w:t>
      </w:r>
    </w:p>
    <w:p w:rsidR="00AA2E9D" w:rsidRPr="00D15228" w:rsidRDefault="00AA2E9D" w:rsidP="00CC5B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2E9D" w:rsidRDefault="00AA2E9D" w:rsidP="00CC5B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lang w:val="en-AU"/>
        </w:rPr>
      </w:pPr>
      <w:r w:rsidRPr="00AA2E9D">
        <w:rPr>
          <w:rFonts w:ascii="Times New Roman" w:hAnsi="Times New Roman" w:cs="Times New Roman"/>
          <w:vertAlign w:val="superscript"/>
          <w:lang w:val="en-AU"/>
        </w:rPr>
        <w:t>1</w:t>
      </w:r>
      <w:r w:rsidRPr="00AA2E9D">
        <w:rPr>
          <w:rFonts w:ascii="Times New Roman" w:hAnsi="Times New Roman" w:cs="Times New Roman"/>
          <w:lang w:val="en-AU"/>
        </w:rPr>
        <w:t xml:space="preserve"> Department of</w:t>
      </w:r>
      <w:r w:rsidR="00CC21FB">
        <w:rPr>
          <w:rFonts w:ascii="Times New Roman" w:hAnsi="Times New Roman" w:cs="Times New Roman"/>
          <w:lang w:val="en-AU"/>
        </w:rPr>
        <w:t xml:space="preserve"> Green Technologies, Chemistry and</w:t>
      </w:r>
      <w:r w:rsidRPr="00AA2E9D">
        <w:rPr>
          <w:rFonts w:ascii="Times New Roman" w:hAnsi="Times New Roman" w:cs="Times New Roman"/>
          <w:lang w:val="en-AU"/>
        </w:rPr>
        <w:t xml:space="preserve"> Chemical Engineering Research </w:t>
      </w:r>
      <w:proofErr w:type="spellStart"/>
      <w:r w:rsidR="00CC21FB">
        <w:rPr>
          <w:rFonts w:ascii="Times New Roman" w:hAnsi="Times New Roman" w:cs="Times New Roman"/>
          <w:lang w:val="en-AU"/>
        </w:rPr>
        <w:t>Center</w:t>
      </w:r>
      <w:proofErr w:type="spellEnd"/>
      <w:r w:rsidRPr="00AA2E9D">
        <w:rPr>
          <w:rFonts w:ascii="Times New Roman" w:hAnsi="Times New Roman" w:cs="Times New Roman"/>
          <w:lang w:val="en-AU"/>
        </w:rPr>
        <w:t xml:space="preserve"> of Iran (CCERCI),</w:t>
      </w:r>
      <w:r>
        <w:rPr>
          <w:rFonts w:ascii="Times New Roman" w:hAnsi="Times New Roman" w:cs="Times New Roman"/>
          <w:lang w:val="en-AU"/>
        </w:rPr>
        <w:t xml:space="preserve"> Tehran, Iran, </w:t>
      </w:r>
      <w:hyperlink r:id="rId8" w:history="1">
        <w:r w:rsidRPr="00D06CF5">
          <w:rPr>
            <w:rStyle w:val="Hyperlink"/>
            <w:rFonts w:ascii="Times New Roman" w:hAnsi="Times New Roman" w:cs="Times New Roman"/>
            <w:lang w:val="en-AU"/>
          </w:rPr>
          <w:t>Be.asbaghi@yahoo.com</w:t>
        </w:r>
      </w:hyperlink>
    </w:p>
    <w:p w:rsidR="00AA2E9D" w:rsidRPr="00D15228" w:rsidRDefault="00AA2E9D" w:rsidP="00CC5B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lang w:val="en-AU"/>
        </w:rPr>
      </w:pPr>
    </w:p>
    <w:p w:rsidR="0059327E" w:rsidRDefault="0059327E" w:rsidP="00AA2E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lang w:val="en-AU"/>
        </w:rPr>
      </w:pPr>
      <w:r w:rsidRPr="00D15228">
        <w:rPr>
          <w:rFonts w:ascii="Times New Roman" w:hAnsi="Times New Roman" w:cs="Times New Roman"/>
          <w:vertAlign w:val="superscript"/>
          <w:lang w:val="en-AU"/>
        </w:rPr>
        <w:t>2</w:t>
      </w:r>
      <w:r w:rsidR="00AA2E9D" w:rsidRPr="00AA2E9D">
        <w:rPr>
          <w:rFonts w:ascii="Times New Roman" w:hAnsi="Times New Roman" w:cs="Times New Roman"/>
          <w:lang w:val="en-AU"/>
        </w:rPr>
        <w:t xml:space="preserve"> Department of</w:t>
      </w:r>
      <w:r w:rsidR="00CC21FB">
        <w:rPr>
          <w:rFonts w:ascii="Times New Roman" w:hAnsi="Times New Roman" w:cs="Times New Roman"/>
          <w:lang w:val="en-AU"/>
        </w:rPr>
        <w:t xml:space="preserve"> Green Technologies, Chemistry and</w:t>
      </w:r>
      <w:r w:rsidR="00AA2E9D" w:rsidRPr="00AA2E9D">
        <w:rPr>
          <w:rFonts w:ascii="Times New Roman" w:hAnsi="Times New Roman" w:cs="Times New Roman"/>
          <w:lang w:val="en-AU"/>
        </w:rPr>
        <w:t xml:space="preserve"> Chemical Engineering Research </w:t>
      </w:r>
      <w:proofErr w:type="spellStart"/>
      <w:r w:rsidR="00BA249F" w:rsidRPr="00AA2E9D">
        <w:rPr>
          <w:rFonts w:ascii="Times New Roman" w:hAnsi="Times New Roman" w:cs="Times New Roman"/>
          <w:lang w:val="en-AU"/>
        </w:rPr>
        <w:t>Cent</w:t>
      </w:r>
      <w:r w:rsidR="00CC21FB">
        <w:rPr>
          <w:rFonts w:ascii="Times New Roman" w:hAnsi="Times New Roman" w:cs="Times New Roman"/>
          <w:lang w:val="en-AU"/>
        </w:rPr>
        <w:t>er</w:t>
      </w:r>
      <w:proofErr w:type="spellEnd"/>
      <w:r w:rsidR="00AA2E9D" w:rsidRPr="00AA2E9D">
        <w:rPr>
          <w:rFonts w:ascii="Times New Roman" w:hAnsi="Times New Roman" w:cs="Times New Roman"/>
          <w:lang w:val="en-AU"/>
        </w:rPr>
        <w:t xml:space="preserve"> of Iran (CCERCI),</w:t>
      </w:r>
      <w:r w:rsidR="00AA2E9D">
        <w:rPr>
          <w:rFonts w:ascii="Times New Roman" w:hAnsi="Times New Roman" w:cs="Times New Roman"/>
          <w:lang w:val="en-AU"/>
        </w:rPr>
        <w:t xml:space="preserve"> Tehran, Iran, </w:t>
      </w:r>
      <w:hyperlink r:id="rId9" w:history="1">
        <w:r w:rsidR="00AA2E9D" w:rsidRPr="00D06CF5">
          <w:rPr>
            <w:rStyle w:val="Hyperlink"/>
            <w:rFonts w:ascii="Times New Roman" w:hAnsi="Times New Roman" w:cs="Times New Roman"/>
            <w:lang w:val="en-AU"/>
          </w:rPr>
          <w:t>shokoufi@ccerci.ac.ir</w:t>
        </w:r>
      </w:hyperlink>
    </w:p>
    <w:p w:rsidR="00CC5B42" w:rsidRDefault="00CC5B42" w:rsidP="00F001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16D9" w:rsidRPr="00D15228" w:rsidRDefault="003916D9" w:rsidP="00F001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A2E9D">
        <w:rPr>
          <w:rFonts w:ascii="Times New Roman" w:hAnsi="Times New Roman" w:cs="Times New Roman"/>
          <w:b/>
          <w:bCs/>
          <w:sz w:val="28"/>
          <w:szCs w:val="28"/>
        </w:rPr>
        <w:t>Behnaz</w:t>
      </w:r>
      <w:proofErr w:type="spellEnd"/>
      <w:r w:rsidRPr="00AA2E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A2E9D">
        <w:rPr>
          <w:rFonts w:ascii="Times New Roman" w:hAnsi="Times New Roman" w:cs="Times New Roman"/>
          <w:b/>
          <w:bCs/>
          <w:sz w:val="28"/>
          <w:szCs w:val="28"/>
        </w:rPr>
        <w:t>Abbasgholi</w:t>
      </w:r>
      <w:proofErr w:type="spellEnd"/>
      <w:r w:rsidRPr="00AA2E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A2E9D">
        <w:rPr>
          <w:rFonts w:ascii="Times New Roman" w:hAnsi="Times New Roman" w:cs="Times New Roman"/>
          <w:b/>
          <w:bCs/>
          <w:sz w:val="28"/>
          <w:szCs w:val="28"/>
        </w:rPr>
        <w:t>Nejad</w:t>
      </w:r>
      <w:proofErr w:type="spellEnd"/>
      <w:r w:rsidRPr="00AA2E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A2E9D">
        <w:rPr>
          <w:rFonts w:ascii="Times New Roman" w:hAnsi="Times New Roman" w:cs="Times New Roman"/>
          <w:b/>
          <w:bCs/>
          <w:sz w:val="28"/>
          <w:szCs w:val="28"/>
        </w:rPr>
        <w:t>Asbaghi</w:t>
      </w:r>
      <w:proofErr w:type="spellEnd"/>
    </w:p>
    <w:p w:rsidR="00F00122" w:rsidRPr="00D15228" w:rsidRDefault="00F00122" w:rsidP="00CC5B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3FEF" w:rsidRDefault="00C022E2" w:rsidP="003A76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AU"/>
        </w:rPr>
      </w:pPr>
      <w:r w:rsidRPr="00D15228">
        <w:rPr>
          <w:rFonts w:ascii="Times New Roman" w:hAnsi="Times New Roman" w:cs="Times New Roman"/>
          <w:b/>
          <w:bCs/>
          <w:sz w:val="28"/>
          <w:szCs w:val="28"/>
        </w:rPr>
        <w:t>Abstract</w:t>
      </w:r>
      <w:r w:rsidR="00BE10D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2211A" w:rsidRDefault="00AA2E9D" w:rsidP="0072211A">
      <w:pPr>
        <w:spacing w:before="100" w:beforeAutospacing="1" w:after="100" w:afterAutospacing="1" w:line="240" w:lineRule="auto"/>
        <w:jc w:val="both"/>
        <w:rPr>
          <w:rFonts w:asciiTheme="majorBidi" w:hAnsiTheme="majorBidi" w:cs="B Nazanin"/>
          <w:color w:val="000000" w:themeColor="text1"/>
        </w:rPr>
      </w:pPr>
      <w:r w:rsidRPr="00AA2E9D">
        <w:rPr>
          <w:rFonts w:ascii="Times New Roman" w:hAnsi="Times New Roman" w:cs="B Zar"/>
        </w:rPr>
        <w:t xml:space="preserve">In this work we report on a new sensitive method for detecting </w:t>
      </w:r>
      <w:r w:rsidRPr="00AA2E9D">
        <w:rPr>
          <w:rFonts w:asciiTheme="majorBidi" w:hAnsiTheme="majorBidi" w:cs="B Nazanin"/>
          <w:color w:val="000000" w:themeColor="text1"/>
        </w:rPr>
        <w:t xml:space="preserve">DNA </w:t>
      </w:r>
      <w:r w:rsidRPr="00AA2E9D">
        <w:rPr>
          <w:rFonts w:ascii="Times New Roman" w:hAnsi="Times New Roman" w:cs="B Zar"/>
        </w:rPr>
        <w:t xml:space="preserve">by photothermal lens microscopy in microfluidic chip. A specific </w:t>
      </w:r>
      <w:r w:rsidRPr="00AA2E9D" w:rsidDel="00145370">
        <w:rPr>
          <w:rFonts w:asciiTheme="majorBidi" w:hAnsiTheme="majorBidi" w:cs="B Nazanin"/>
          <w:color w:val="000000" w:themeColor="text1"/>
        </w:rPr>
        <w:t xml:space="preserve">sequence </w:t>
      </w:r>
      <w:r w:rsidRPr="00AA2E9D">
        <w:rPr>
          <w:rFonts w:asciiTheme="majorBidi" w:hAnsiTheme="majorBidi" w:cs="B Nazanin"/>
          <w:color w:val="000000" w:themeColor="text1"/>
        </w:rPr>
        <w:t xml:space="preserve">of DNA was detected using </w:t>
      </w:r>
      <w:r w:rsidRPr="00AA2E9D">
        <w:rPr>
          <w:rFonts w:ascii="Times New Roman" w:hAnsi="Times New Roman" w:cs="B Zar"/>
        </w:rPr>
        <w:t xml:space="preserve">unmodified gold nanoparticles </w:t>
      </w:r>
      <w:r w:rsidRPr="00AA2E9D">
        <w:rPr>
          <w:rFonts w:ascii="Times New Roman" w:eastAsia="Times New Roman" w:hAnsi="Times New Roman" w:cs="Times New Roman"/>
        </w:rPr>
        <w:t xml:space="preserve">in a </w:t>
      </w:r>
      <w:r w:rsidRPr="00AA2E9D">
        <w:rPr>
          <w:rFonts w:asciiTheme="majorBidi" w:hAnsiTheme="majorBidi" w:cs="B Nazanin"/>
          <w:color w:val="211D1E"/>
        </w:rPr>
        <w:t>glass microchip with</w:t>
      </w:r>
      <w:r w:rsidRPr="00AA2E9D">
        <w:rPr>
          <w:rFonts w:ascii="Times New Roman" w:eastAsia="Times New Roman" w:hAnsi="Times New Roman" w:cs="Times New Roman"/>
        </w:rPr>
        <w:t xml:space="preserve"> </w:t>
      </w:r>
      <w:r w:rsidRPr="00AA2E9D">
        <w:rPr>
          <w:rFonts w:asciiTheme="majorBidi" w:hAnsiTheme="majorBidi" w:cs="B Nazanin"/>
          <w:color w:val="211D1E"/>
        </w:rPr>
        <w:t>Y-shaped channel</w:t>
      </w:r>
      <w:r w:rsidRPr="00AA2E9D">
        <w:rPr>
          <w:rFonts w:ascii="Times New Roman" w:eastAsia="Times New Roman" w:hAnsi="Times New Roman" w:cs="Times New Roman"/>
        </w:rPr>
        <w:t>. The different adsorption affinity of single and double stranded DNAs on gold nanoparticles was used for highly rapid and sensitive DNA detection by photothermal lens effect in a femtoliter scale of detection volume.</w:t>
      </w:r>
    </w:p>
    <w:p w:rsidR="00AA2E9D" w:rsidRPr="0072211A" w:rsidRDefault="00AA2E9D" w:rsidP="0072211A">
      <w:pPr>
        <w:spacing w:before="100" w:beforeAutospacing="1" w:after="100" w:afterAutospacing="1" w:line="240" w:lineRule="auto"/>
        <w:jc w:val="both"/>
        <w:rPr>
          <w:rFonts w:asciiTheme="majorBidi" w:hAnsiTheme="majorBidi" w:cs="B Nazanin"/>
          <w:color w:val="000000" w:themeColor="text1"/>
        </w:rPr>
      </w:pPr>
      <w:r w:rsidRPr="00AA2E9D">
        <w:rPr>
          <w:rFonts w:ascii="Times New Roman" w:eastAsia="Times New Roman" w:hAnsi="Times New Roman" w:cs="Times New Roman"/>
        </w:rPr>
        <w:t xml:space="preserve">Under the optimized conditions, the focal volume of 105 </w:t>
      </w:r>
      <w:proofErr w:type="spellStart"/>
      <w:r w:rsidRPr="00AA2E9D">
        <w:rPr>
          <w:rFonts w:ascii="Times New Roman" w:eastAsia="Times New Roman" w:hAnsi="Times New Roman" w:cs="Times New Roman"/>
        </w:rPr>
        <w:t>fL</w:t>
      </w:r>
      <w:proofErr w:type="spellEnd"/>
      <w:r w:rsidRPr="00AA2E9D">
        <w:rPr>
          <w:rFonts w:ascii="Times New Roman" w:eastAsia="Times New Roman" w:hAnsi="Times New Roman" w:cs="Times New Roman"/>
        </w:rPr>
        <w:t xml:space="preserve"> (10</w:t>
      </w:r>
      <w:r w:rsidRPr="00AA2E9D">
        <w:rPr>
          <w:rFonts w:ascii="Times New Roman" w:eastAsia="Times New Roman" w:hAnsi="Times New Roman" w:cs="Times New Roman"/>
          <w:vertAlign w:val="superscript"/>
        </w:rPr>
        <w:t>-15</w:t>
      </w:r>
      <w:r w:rsidRPr="00AA2E9D">
        <w:rPr>
          <w:rFonts w:ascii="Times New Roman" w:eastAsia="Times New Roman" w:hAnsi="Times New Roman" w:cs="Times New Roman"/>
        </w:rPr>
        <w:t xml:space="preserve"> L) was obtained as detection volume. The variation of photothermal lens signal in the detection volume was linearly proportional to the target DNA concentration over the range of 50-500 </w:t>
      </w:r>
      <w:proofErr w:type="spellStart"/>
      <w:r w:rsidRPr="00AA2E9D">
        <w:rPr>
          <w:rFonts w:ascii="Times New Roman" w:eastAsia="Times New Roman" w:hAnsi="Times New Roman" w:cs="Times New Roman"/>
        </w:rPr>
        <w:t>nM</w:t>
      </w:r>
      <w:proofErr w:type="spellEnd"/>
      <w:r w:rsidRPr="00AA2E9D">
        <w:rPr>
          <w:rFonts w:ascii="Times New Roman" w:eastAsia="Times New Roman" w:hAnsi="Times New Roman" w:cs="Times New Roman"/>
        </w:rPr>
        <w:t xml:space="preserve"> </w:t>
      </w:r>
      <w:r w:rsidRPr="00AA2E9D">
        <w:rPr>
          <w:rFonts w:ascii="Times New Roman" w:hAnsi="Times New Roman" w:cs="B Nazanin"/>
        </w:rPr>
        <w:t xml:space="preserve">with detection limit of 29 </w:t>
      </w:r>
      <w:proofErr w:type="spellStart"/>
      <w:r w:rsidRPr="00AA2E9D">
        <w:rPr>
          <w:rFonts w:ascii="Times New Roman" w:hAnsi="Times New Roman" w:cs="B Nazanin"/>
        </w:rPr>
        <w:t>nM</w:t>
      </w:r>
      <w:proofErr w:type="spellEnd"/>
      <w:r w:rsidRPr="00AA2E9D">
        <w:rPr>
          <w:rFonts w:ascii="Times New Roman" w:hAnsi="Times New Roman" w:cs="B Nazanin"/>
        </w:rPr>
        <w:t xml:space="preserve"> for target DNAs.</w:t>
      </w:r>
      <w:r w:rsidRPr="00AA2E9D">
        <w:rPr>
          <w:rFonts w:ascii="Times New Roman" w:eastAsia="Times New Roman" w:hAnsi="Times New Roman" w:cs="Times New Roman"/>
        </w:rPr>
        <w:t xml:space="preserve"> The lowest amount of target DNA that was measured in the detection volume was 2.6 </w:t>
      </w:r>
      <w:proofErr w:type="spellStart"/>
      <w:r w:rsidRPr="00AA2E9D">
        <w:rPr>
          <w:rFonts w:ascii="Times New Roman" w:eastAsia="Times New Roman" w:hAnsi="Times New Roman" w:cs="Times New Roman"/>
        </w:rPr>
        <w:t>zepto</w:t>
      </w:r>
      <w:proofErr w:type="spellEnd"/>
      <w:r w:rsidRPr="00AA2E9D">
        <w:rPr>
          <w:rFonts w:ascii="Times New Roman" w:eastAsia="Times New Roman" w:hAnsi="Times New Roman" w:cs="Times New Roman"/>
        </w:rPr>
        <w:t xml:space="preserve"> mole. </w:t>
      </w:r>
      <w:r w:rsidRPr="00AA2E9D">
        <w:rPr>
          <w:rFonts w:ascii="Times New Roman" w:hAnsi="Times New Roman" w:cs="B Nazanin"/>
        </w:rPr>
        <w:t>The assay was completed within 5 min and the relative standard deviations (n=8) for both target DNAs were about 2.34%.</w:t>
      </w:r>
      <w:r w:rsidRPr="00AA2E9D">
        <w:rPr>
          <w:rFonts w:ascii="Times New Roman" w:eastAsia="Times New Roman" w:hAnsi="Times New Roman" w:cs="Times New Roman"/>
        </w:rPr>
        <w:t xml:space="preserve"> </w:t>
      </w:r>
    </w:p>
    <w:p w:rsidR="0072211A" w:rsidRPr="0072211A" w:rsidRDefault="00AA2E9D" w:rsidP="0072211A">
      <w:pPr>
        <w:spacing w:before="100" w:beforeAutospacing="1" w:after="100" w:afterAutospacing="1" w:line="240" w:lineRule="auto"/>
        <w:jc w:val="both"/>
        <w:rPr>
          <w:rFonts w:asciiTheme="majorBidi" w:hAnsiTheme="majorBidi" w:cs="B Nazanin"/>
          <w:color w:val="000000" w:themeColor="text1"/>
        </w:rPr>
      </w:pPr>
      <w:r w:rsidRPr="00AA2E9D">
        <w:rPr>
          <w:rFonts w:ascii="Times New Roman" w:eastAsia="Times New Roman" w:hAnsi="Times New Roman" w:cs="Times New Roman"/>
        </w:rPr>
        <w:t xml:space="preserve">Two different common methods including gel electrophoresis and in situ fluorescence monitoring of DNA hybridization were used for proving the hybridization in this method. </w:t>
      </w:r>
      <w:r w:rsidRPr="00AA2E9D">
        <w:rPr>
          <w:rFonts w:ascii="Times New Roman" w:hAnsi="Times New Roman" w:cs="B Nazanin"/>
        </w:rPr>
        <w:t xml:space="preserve">The proposed detection method was successfully </w:t>
      </w:r>
      <w:r w:rsidRPr="00AA2E9D">
        <w:rPr>
          <w:rFonts w:asciiTheme="majorBidi" w:hAnsiTheme="majorBidi" w:cs="B Nazanin"/>
          <w:color w:val="000000" w:themeColor="text1"/>
        </w:rPr>
        <w:t>performed in diluted human serum sample</w:t>
      </w:r>
      <w:r w:rsidRPr="00AA2E9D">
        <w:rPr>
          <w:rFonts w:ascii="Times New Roman" w:hAnsi="Times New Roman" w:cs="B Nazanin"/>
        </w:rPr>
        <w:t xml:space="preserve"> </w:t>
      </w:r>
      <w:r w:rsidRPr="00AA2E9D">
        <w:rPr>
          <w:rFonts w:asciiTheme="majorBidi" w:hAnsiTheme="majorBidi" w:cs="B Nazanin"/>
          <w:color w:val="000000" w:themeColor="text1"/>
        </w:rPr>
        <w:t>with recovery values between 98 % and 104.9%.</w:t>
      </w:r>
      <w:r w:rsidR="0072211A">
        <w:rPr>
          <w:rFonts w:asciiTheme="majorBidi" w:hAnsiTheme="majorBidi" w:cs="B Nazanin"/>
          <w:color w:val="000000" w:themeColor="text1"/>
        </w:rPr>
        <w:t xml:space="preserve"> </w:t>
      </w:r>
      <w:r w:rsidR="0072211A" w:rsidRPr="0072211A">
        <w:rPr>
          <w:rFonts w:asciiTheme="majorBidi" w:hAnsiTheme="majorBidi" w:cs="B Nazanin"/>
          <w:color w:val="000000" w:themeColor="text1"/>
        </w:rPr>
        <w:t xml:space="preserve">The method is fast and homogeneous because it occurs exclusively in the liquid phase, a feature that makes it easy to be applied for online monitoring in the flow mode and lab on a chip applications. This </w:t>
      </w:r>
      <w:r w:rsidR="0072211A">
        <w:rPr>
          <w:rFonts w:asciiTheme="majorBidi" w:hAnsiTheme="majorBidi" w:cs="B Nazanin"/>
          <w:color w:val="000000" w:themeColor="text1"/>
        </w:rPr>
        <w:t>presentation</w:t>
      </w:r>
      <w:r w:rsidR="0072211A" w:rsidRPr="0072211A">
        <w:rPr>
          <w:rFonts w:asciiTheme="majorBidi" w:hAnsiTheme="majorBidi" w:cs="B Nazanin"/>
          <w:color w:val="000000" w:themeColor="text1"/>
        </w:rPr>
        <w:t xml:space="preserve"> encourages the researchers to develop this method for recognition of single-base-pair mismatches between probe and target which is highly important in biological detection of single nucleotide polymorphisms</w:t>
      </w:r>
      <w:r w:rsidR="0072211A">
        <w:rPr>
          <w:rFonts w:asciiTheme="majorBidi" w:hAnsiTheme="majorBidi" w:cs="B Nazanin"/>
          <w:color w:val="000000" w:themeColor="text1"/>
        </w:rPr>
        <w:t xml:space="preserve">. </w:t>
      </w:r>
    </w:p>
    <w:p w:rsidR="00080CEF" w:rsidRPr="00D15228" w:rsidRDefault="00080CEF" w:rsidP="00CC5B42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6EC4" w:rsidRDefault="00B646B4" w:rsidP="00B646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15228">
        <w:rPr>
          <w:rFonts w:ascii="Times New Roman" w:hAnsi="Times New Roman" w:cs="Times New Roman"/>
          <w:b/>
          <w:bCs/>
          <w:sz w:val="28"/>
          <w:szCs w:val="28"/>
        </w:rPr>
        <w:t xml:space="preserve">Biography of presenting </w:t>
      </w:r>
      <w:r w:rsidR="00CC5B42" w:rsidRPr="00D15228">
        <w:rPr>
          <w:rFonts w:ascii="Times New Roman" w:hAnsi="Times New Roman" w:cs="Times New Roman"/>
          <w:b/>
          <w:bCs/>
          <w:sz w:val="28"/>
          <w:szCs w:val="28"/>
        </w:rPr>
        <w:t xml:space="preserve">author </w:t>
      </w:r>
    </w:p>
    <w:p w:rsidR="007F2BB9" w:rsidRPr="00D15228" w:rsidRDefault="007F2BB9" w:rsidP="00B646B4">
      <w:pPr>
        <w:spacing w:after="0" w:line="240" w:lineRule="auto"/>
        <w:rPr>
          <w:rFonts w:ascii="Times New Roman" w:hAnsi="Times New Roman" w:cs="Times New Roman"/>
        </w:rPr>
      </w:pPr>
    </w:p>
    <w:p w:rsidR="00373085" w:rsidRDefault="003916D9" w:rsidP="005D3F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lang w:bidi="fa-IR"/>
        </w:rPr>
        <w:t>Behnaz</w:t>
      </w:r>
      <w:proofErr w:type="spellEnd"/>
      <w:r>
        <w:rPr>
          <w:rFonts w:ascii="Times New Roman" w:hAnsi="Times New Roman" w:cs="Times New Roman"/>
          <w:lang w:bidi="fa-IR"/>
        </w:rPr>
        <w:t xml:space="preserve"> </w:t>
      </w:r>
      <w:proofErr w:type="spellStart"/>
      <w:r>
        <w:rPr>
          <w:rFonts w:ascii="Times New Roman" w:hAnsi="Times New Roman" w:cs="Times New Roman"/>
          <w:lang w:bidi="fa-IR"/>
        </w:rPr>
        <w:t>Abbasgholi</w:t>
      </w:r>
      <w:proofErr w:type="spellEnd"/>
      <w:r>
        <w:rPr>
          <w:rFonts w:ascii="Times New Roman" w:hAnsi="Times New Roman" w:cs="Times New Roman"/>
          <w:lang w:bidi="fa-IR"/>
        </w:rPr>
        <w:t xml:space="preserve"> </w:t>
      </w:r>
      <w:proofErr w:type="spellStart"/>
      <w:r>
        <w:rPr>
          <w:rFonts w:ascii="Times New Roman" w:hAnsi="Times New Roman" w:cs="Times New Roman"/>
          <w:lang w:bidi="fa-IR"/>
        </w:rPr>
        <w:t>nejad</w:t>
      </w:r>
      <w:proofErr w:type="spellEnd"/>
      <w:r>
        <w:rPr>
          <w:rFonts w:ascii="Times New Roman" w:hAnsi="Times New Roman" w:cs="Times New Roman"/>
          <w:lang w:bidi="fa-IR"/>
        </w:rPr>
        <w:t xml:space="preserve"> </w:t>
      </w:r>
      <w:proofErr w:type="spellStart"/>
      <w:r>
        <w:rPr>
          <w:rFonts w:ascii="Times New Roman" w:hAnsi="Times New Roman" w:cs="Times New Roman"/>
          <w:lang w:bidi="fa-IR"/>
        </w:rPr>
        <w:t>asbaghi</w:t>
      </w:r>
      <w:proofErr w:type="spellEnd"/>
      <w:r>
        <w:rPr>
          <w:rFonts w:ascii="Times New Roman" w:hAnsi="Times New Roman" w:cs="Times New Roman"/>
          <w:lang w:bidi="fa-IR"/>
        </w:rPr>
        <w:t xml:space="preserve"> is </w:t>
      </w:r>
      <w:proofErr w:type="spellStart"/>
      <w:r>
        <w:rPr>
          <w:rFonts w:ascii="Times New Roman" w:hAnsi="Times New Roman" w:cs="Times New Roman"/>
          <w:lang w:bidi="fa-IR"/>
        </w:rPr>
        <w:t>studing</w:t>
      </w:r>
      <w:proofErr w:type="spellEnd"/>
      <w:r>
        <w:rPr>
          <w:rFonts w:ascii="Times New Roman" w:hAnsi="Times New Roman" w:cs="Times New Roman"/>
          <w:lang w:bidi="fa-IR"/>
        </w:rPr>
        <w:t xml:space="preserve"> analytical chemistry at </w:t>
      </w:r>
      <w:r w:rsidR="00BA249F">
        <w:rPr>
          <w:rFonts w:ascii="Times New Roman" w:hAnsi="Times New Roman" w:cs="Times New Roman"/>
          <w:lang w:val="en-AU"/>
        </w:rPr>
        <w:t>c</w:t>
      </w:r>
      <w:r w:rsidR="00BA249F" w:rsidRPr="00AA2E9D">
        <w:rPr>
          <w:rFonts w:ascii="Times New Roman" w:hAnsi="Times New Roman" w:cs="Times New Roman"/>
          <w:lang w:val="en-AU"/>
        </w:rPr>
        <w:t xml:space="preserve">hemistry </w:t>
      </w:r>
      <w:r w:rsidR="00BA249F">
        <w:rPr>
          <w:rFonts w:ascii="Times New Roman" w:hAnsi="Times New Roman" w:cs="Times New Roman"/>
          <w:lang w:val="en-AU"/>
        </w:rPr>
        <w:t>and chemical engineering research c</w:t>
      </w:r>
      <w:r w:rsidR="00BA249F" w:rsidRPr="00AA2E9D">
        <w:rPr>
          <w:rFonts w:ascii="Times New Roman" w:hAnsi="Times New Roman" w:cs="Times New Roman"/>
          <w:lang w:val="en-AU"/>
        </w:rPr>
        <w:t>entre of Iran (CCERCI)</w:t>
      </w:r>
      <w:r>
        <w:rPr>
          <w:rFonts w:ascii="Times New Roman" w:hAnsi="Times New Roman" w:cs="Times New Roman"/>
          <w:lang w:bidi="fa-IR"/>
        </w:rPr>
        <w:t>, Iran</w:t>
      </w:r>
      <w:r w:rsidR="005D3F8C">
        <w:rPr>
          <w:rFonts w:ascii="Times New Roman" w:hAnsi="Times New Roman" w:cs="Times New Roman"/>
          <w:lang w:bidi="fa-IR"/>
        </w:rPr>
        <w:t>.</w:t>
      </w:r>
      <w:r>
        <w:rPr>
          <w:rFonts w:ascii="Times New Roman" w:hAnsi="Times New Roman" w:cs="Times New Roman"/>
          <w:lang w:bidi="fa-IR"/>
        </w:rPr>
        <w:t xml:space="preserve"> </w:t>
      </w:r>
      <w:r w:rsidR="005D3F8C">
        <w:rPr>
          <w:rFonts w:ascii="Times New Roman" w:hAnsi="Times New Roman" w:cs="Times New Roman"/>
          <w:lang w:bidi="fa-IR"/>
        </w:rPr>
        <w:t>She</w:t>
      </w:r>
      <w:r w:rsidR="00BA249F">
        <w:rPr>
          <w:rFonts w:ascii="Times New Roman" w:hAnsi="Times New Roman" w:cs="Times New Roman"/>
          <w:lang w:bidi="fa-IR"/>
        </w:rPr>
        <w:t xml:space="preserve"> </w:t>
      </w:r>
      <w:r w:rsidR="00BA249F" w:rsidRPr="00D15228">
        <w:rPr>
          <w:rFonts w:ascii="Times New Roman" w:hAnsi="Times New Roman" w:cs="Times New Roman"/>
        </w:rPr>
        <w:t>graduated as MS in</w:t>
      </w:r>
      <w:r w:rsidR="00BA249F">
        <w:rPr>
          <w:rFonts w:ascii="Times New Roman" w:hAnsi="Times New Roman" w:cs="Times New Roman"/>
        </w:rPr>
        <w:t xml:space="preserve"> 2012 </w:t>
      </w:r>
      <w:r w:rsidR="00BA249F" w:rsidRPr="00D15228">
        <w:rPr>
          <w:rFonts w:ascii="Times New Roman" w:hAnsi="Times New Roman" w:cs="Times New Roman"/>
        </w:rPr>
        <w:t>at the same</w:t>
      </w:r>
      <w:r w:rsidR="00BA249F">
        <w:rPr>
          <w:rFonts w:ascii="Times New Roman" w:hAnsi="Times New Roman" w:cs="Times New Roman"/>
        </w:rPr>
        <w:t xml:space="preserve"> </w:t>
      </w:r>
      <w:r w:rsidR="00BA249F">
        <w:rPr>
          <w:rFonts w:ascii="Times New Roman" w:hAnsi="Times New Roman" w:cs="Times New Roman"/>
          <w:lang w:val="en-AU"/>
        </w:rPr>
        <w:t>research c</w:t>
      </w:r>
      <w:r w:rsidR="00BA249F" w:rsidRPr="00AA2E9D">
        <w:rPr>
          <w:rFonts w:ascii="Times New Roman" w:hAnsi="Times New Roman" w:cs="Times New Roman"/>
          <w:lang w:val="en-AU"/>
        </w:rPr>
        <w:t>entre</w:t>
      </w:r>
      <w:r w:rsidR="00BA249F">
        <w:rPr>
          <w:rFonts w:ascii="Times New Roman" w:hAnsi="Times New Roman" w:cs="Times New Roman"/>
        </w:rPr>
        <w:t xml:space="preserve">. </w:t>
      </w:r>
      <w:r w:rsidR="006B71C8">
        <w:rPr>
          <w:rFonts w:ascii="Times New Roman" w:hAnsi="Times New Roman" w:cs="Times New Roman"/>
        </w:rPr>
        <w:t>H</w:t>
      </w:r>
      <w:r w:rsidR="006B71C8" w:rsidRPr="006B71C8">
        <w:rPr>
          <w:rFonts w:ascii="Times New Roman" w:hAnsi="Times New Roman" w:cs="Times New Roman"/>
        </w:rPr>
        <w:t xml:space="preserve">er PhD thesis is supervised by </w:t>
      </w:r>
      <w:proofErr w:type="spellStart"/>
      <w:r w:rsidR="006B71C8" w:rsidRPr="006B71C8">
        <w:rPr>
          <w:rFonts w:ascii="Times New Roman" w:hAnsi="Times New Roman" w:cs="Times New Roman"/>
        </w:rPr>
        <w:t>Dr</w:t>
      </w:r>
      <w:proofErr w:type="spellEnd"/>
      <w:r w:rsidR="006B71C8" w:rsidRPr="006B71C8">
        <w:rPr>
          <w:rFonts w:ascii="Times New Roman" w:hAnsi="Times New Roman" w:cs="Times New Roman"/>
        </w:rPr>
        <w:t xml:space="preserve"> </w:t>
      </w:r>
      <w:proofErr w:type="spellStart"/>
      <w:r w:rsidR="006B71C8" w:rsidRPr="006B71C8">
        <w:rPr>
          <w:rFonts w:ascii="Times New Roman" w:hAnsi="Times New Roman" w:cs="Times New Roman"/>
        </w:rPr>
        <w:t>Shokoufi</w:t>
      </w:r>
      <w:proofErr w:type="spellEnd"/>
      <w:r w:rsidR="006B71C8" w:rsidRPr="006B71C8">
        <w:rPr>
          <w:rFonts w:ascii="Times New Roman" w:hAnsi="Times New Roman" w:cs="Times New Roman"/>
        </w:rPr>
        <w:t xml:space="preserve"> at the Spectroscopy and Instrumentation Laboratory</w:t>
      </w:r>
      <w:r w:rsidR="006B71C8">
        <w:rPr>
          <w:rFonts w:ascii="Times New Roman" w:hAnsi="Times New Roman" w:cs="Times New Roman"/>
        </w:rPr>
        <w:t>. This</w:t>
      </w:r>
      <w:r w:rsidR="00373085">
        <w:rPr>
          <w:rFonts w:ascii="Times New Roman" w:hAnsi="Times New Roman" w:cs="Times New Roman"/>
        </w:rPr>
        <w:t xml:space="preserve"> thesis focuses</w:t>
      </w:r>
      <w:r w:rsidR="00373085" w:rsidRPr="00373085">
        <w:rPr>
          <w:rFonts w:ascii="Times New Roman" w:hAnsi="Times New Roman" w:cs="Times New Roman"/>
        </w:rPr>
        <w:t xml:space="preserve"> on development of photo thermal lens technique for analysis of biomolecules</w:t>
      </w:r>
      <w:r w:rsidR="006B71C8">
        <w:rPr>
          <w:rFonts w:ascii="Times New Roman" w:hAnsi="Times New Roman" w:cs="Times New Roman"/>
        </w:rPr>
        <w:t xml:space="preserve"> </w:t>
      </w:r>
      <w:r w:rsidR="006B71C8" w:rsidRPr="00373085">
        <w:rPr>
          <w:rFonts w:ascii="Times New Roman" w:hAnsi="Times New Roman" w:cs="Times New Roman"/>
        </w:rPr>
        <w:t>and investigation of DNA hybridization using gold nanoparticles in a microchip.</w:t>
      </w:r>
      <w:r w:rsidR="006B71C8">
        <w:rPr>
          <w:rFonts w:ascii="Times New Roman" w:hAnsi="Times New Roman" w:cs="Times New Roman"/>
        </w:rPr>
        <w:t xml:space="preserve"> Recently</w:t>
      </w:r>
      <w:r w:rsidR="005D3F8C">
        <w:rPr>
          <w:rFonts w:ascii="Times New Roman" w:hAnsi="Times New Roman" w:cs="Times New Roman"/>
        </w:rPr>
        <w:t>,</w:t>
      </w:r>
      <w:r w:rsidR="006B71C8">
        <w:rPr>
          <w:rFonts w:ascii="Times New Roman" w:hAnsi="Times New Roman" w:cs="Times New Roman"/>
        </w:rPr>
        <w:t xml:space="preserve"> </w:t>
      </w:r>
      <w:r w:rsidR="007F2BB9">
        <w:rPr>
          <w:rFonts w:ascii="Times New Roman" w:hAnsi="Times New Roman" w:cs="Times New Roman"/>
        </w:rPr>
        <w:t xml:space="preserve">she </w:t>
      </w:r>
      <w:r w:rsidR="005D3F8C">
        <w:rPr>
          <w:rFonts w:ascii="Times New Roman" w:hAnsi="Times New Roman" w:cs="Times New Roman"/>
        </w:rPr>
        <w:t>has published</w:t>
      </w:r>
      <w:r w:rsidR="007F2BB9">
        <w:rPr>
          <w:rFonts w:ascii="Times New Roman" w:hAnsi="Times New Roman" w:cs="Times New Roman"/>
        </w:rPr>
        <w:t xml:space="preserve"> two papers about </w:t>
      </w:r>
      <w:r w:rsidR="007F2BB9" w:rsidRPr="00373085">
        <w:rPr>
          <w:rFonts w:ascii="Times New Roman" w:hAnsi="Times New Roman" w:cs="Times New Roman"/>
        </w:rPr>
        <w:t>analysis of biomolecules</w:t>
      </w:r>
      <w:r w:rsidR="005D3F8C">
        <w:rPr>
          <w:rFonts w:ascii="Times New Roman" w:hAnsi="Times New Roman" w:cs="Times New Roman"/>
        </w:rPr>
        <w:t xml:space="preserve"> by photo thermal lens spectroscopy. </w:t>
      </w:r>
      <w:r w:rsidR="007F2BB9">
        <w:rPr>
          <w:rFonts w:ascii="Times New Roman" w:hAnsi="Times New Roman" w:cs="Times New Roman"/>
        </w:rPr>
        <w:t xml:space="preserve"> </w:t>
      </w:r>
    </w:p>
    <w:p w:rsidR="00566491" w:rsidRPr="00D15228" w:rsidRDefault="00566491" w:rsidP="00080CEF">
      <w:pPr>
        <w:spacing w:after="0" w:line="240" w:lineRule="auto"/>
        <w:rPr>
          <w:rFonts w:ascii="Times New Roman" w:hAnsi="Times New Roman" w:cs="Times New Roman"/>
        </w:rPr>
      </w:pPr>
    </w:p>
    <w:p w:rsidR="00FA711E" w:rsidRPr="00D15228" w:rsidRDefault="005C2258" w:rsidP="00080C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15228">
        <w:rPr>
          <w:rFonts w:ascii="Times New Roman" w:hAnsi="Times New Roman" w:cs="Times New Roman"/>
          <w:b/>
          <w:bCs/>
          <w:sz w:val="28"/>
          <w:szCs w:val="28"/>
        </w:rPr>
        <w:t>Details</w:t>
      </w:r>
      <w:r w:rsidR="00C022E2" w:rsidRPr="00D152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4B7A" w:rsidRPr="00D15228">
        <w:rPr>
          <w:rFonts w:ascii="Times New Roman" w:hAnsi="Times New Roman" w:cs="Times New Roman"/>
          <w:b/>
          <w:bCs/>
          <w:sz w:val="28"/>
          <w:szCs w:val="28"/>
        </w:rPr>
        <w:t xml:space="preserve">of presenting author </w:t>
      </w:r>
      <w:r w:rsidR="00C022E2" w:rsidRPr="00D15228">
        <w:rPr>
          <w:rFonts w:ascii="Times New Roman" w:hAnsi="Times New Roman" w:cs="Times New Roman"/>
          <w:b/>
          <w:bCs/>
          <w:sz w:val="28"/>
          <w:szCs w:val="28"/>
        </w:rPr>
        <w:t>to be mentioned in certificate</w:t>
      </w:r>
      <w:r w:rsidRPr="00D1522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C2258" w:rsidRPr="00D15228" w:rsidRDefault="005C2258" w:rsidP="00D152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5228">
        <w:rPr>
          <w:rFonts w:ascii="Times New Roman" w:hAnsi="Times New Roman" w:cs="Times New Roman"/>
        </w:rPr>
        <w:t xml:space="preserve">Name: </w:t>
      </w:r>
      <w:proofErr w:type="spellStart"/>
      <w:r w:rsidR="00AA2E9D">
        <w:rPr>
          <w:rFonts w:ascii="Times New Roman" w:hAnsi="Times New Roman" w:cs="Times New Roman"/>
        </w:rPr>
        <w:t>Behnaz</w:t>
      </w:r>
      <w:proofErr w:type="spellEnd"/>
      <w:r w:rsidR="00AA2E9D">
        <w:rPr>
          <w:rFonts w:ascii="Times New Roman" w:hAnsi="Times New Roman" w:cs="Times New Roman"/>
        </w:rPr>
        <w:t xml:space="preserve">     Last name: </w:t>
      </w:r>
      <w:proofErr w:type="spellStart"/>
      <w:r w:rsidR="00AA2E9D">
        <w:rPr>
          <w:rFonts w:ascii="Times New Roman" w:hAnsi="Times New Roman" w:cs="Times New Roman"/>
        </w:rPr>
        <w:t>Abbasgholi</w:t>
      </w:r>
      <w:proofErr w:type="spellEnd"/>
      <w:r w:rsidR="00AA2E9D">
        <w:rPr>
          <w:rFonts w:ascii="Times New Roman" w:hAnsi="Times New Roman" w:cs="Times New Roman"/>
        </w:rPr>
        <w:t xml:space="preserve"> </w:t>
      </w:r>
      <w:proofErr w:type="spellStart"/>
      <w:r w:rsidR="00AA2E9D">
        <w:rPr>
          <w:rFonts w:ascii="Times New Roman" w:hAnsi="Times New Roman" w:cs="Times New Roman"/>
        </w:rPr>
        <w:t>nejad</w:t>
      </w:r>
      <w:proofErr w:type="spellEnd"/>
      <w:r w:rsidR="00AA2E9D">
        <w:rPr>
          <w:rFonts w:ascii="Times New Roman" w:hAnsi="Times New Roman" w:cs="Times New Roman"/>
        </w:rPr>
        <w:t xml:space="preserve"> </w:t>
      </w:r>
      <w:proofErr w:type="spellStart"/>
      <w:r w:rsidR="00AA2E9D">
        <w:rPr>
          <w:rFonts w:ascii="Times New Roman" w:hAnsi="Times New Roman" w:cs="Times New Roman"/>
        </w:rPr>
        <w:t>asbaghi</w:t>
      </w:r>
      <w:proofErr w:type="spellEnd"/>
    </w:p>
    <w:p w:rsidR="00444B7A" w:rsidRPr="00D15228" w:rsidRDefault="00444B7A" w:rsidP="00D152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5228">
        <w:rPr>
          <w:rFonts w:ascii="Times New Roman" w:hAnsi="Times New Roman" w:cs="Times New Roman"/>
        </w:rPr>
        <w:t>Affiliation:</w:t>
      </w:r>
      <w:r w:rsidR="00F34B8C">
        <w:rPr>
          <w:rFonts w:ascii="Times New Roman" w:hAnsi="Times New Roman" w:cs="Times New Roman"/>
        </w:rPr>
        <w:t xml:space="preserve"> </w:t>
      </w:r>
      <w:r w:rsidR="003916D9" w:rsidRPr="00AA2E9D">
        <w:rPr>
          <w:rFonts w:ascii="Times New Roman" w:hAnsi="Times New Roman" w:cs="Times New Roman"/>
          <w:lang w:val="en-AU"/>
        </w:rPr>
        <w:t xml:space="preserve">Chemistry &amp; Chemical Engineering Research </w:t>
      </w:r>
      <w:proofErr w:type="spellStart"/>
      <w:r w:rsidR="003916D9" w:rsidRPr="00AA2E9D">
        <w:rPr>
          <w:rFonts w:ascii="Times New Roman" w:hAnsi="Times New Roman" w:cs="Times New Roman"/>
          <w:lang w:val="en-AU"/>
        </w:rPr>
        <w:t>Center</w:t>
      </w:r>
      <w:proofErr w:type="spellEnd"/>
      <w:r w:rsidR="003916D9" w:rsidRPr="00AA2E9D">
        <w:rPr>
          <w:rFonts w:ascii="Times New Roman" w:hAnsi="Times New Roman" w:cs="Times New Roman"/>
          <w:lang w:val="en-AU"/>
        </w:rPr>
        <w:t xml:space="preserve"> of Iran (CCERCI)</w:t>
      </w:r>
    </w:p>
    <w:p w:rsidR="00FA14F2" w:rsidRPr="00D15228" w:rsidRDefault="00FA14F2" w:rsidP="00D152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5228">
        <w:rPr>
          <w:rFonts w:ascii="Times New Roman" w:hAnsi="Times New Roman" w:cs="Times New Roman"/>
        </w:rPr>
        <w:t>Country:</w:t>
      </w:r>
      <w:r w:rsidR="003916D9">
        <w:rPr>
          <w:rFonts w:ascii="Times New Roman" w:hAnsi="Times New Roman" w:cs="Times New Roman"/>
        </w:rPr>
        <w:t xml:space="preserve"> Iran</w:t>
      </w:r>
    </w:p>
    <w:p w:rsidR="00F7168E" w:rsidRDefault="00F7168E" w:rsidP="007258C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F7168E" w:rsidSect="00F7168E">
      <w:pgSz w:w="12240" w:h="15840" w:code="1"/>
      <w:pgMar w:top="1440" w:right="734" w:bottom="1440" w:left="1080" w:header="720" w:footer="900" w:gutter="0"/>
      <w:cols w:space="720" w:equalWidth="0">
        <w:col w:w="1042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81E" w:rsidRDefault="0077281E" w:rsidP="00CA5C6B">
      <w:pPr>
        <w:spacing w:after="0" w:line="240" w:lineRule="auto"/>
      </w:pPr>
      <w:r>
        <w:separator/>
      </w:r>
    </w:p>
  </w:endnote>
  <w:endnote w:type="continuationSeparator" w:id="0">
    <w:p w:rsidR="0077281E" w:rsidRDefault="0077281E" w:rsidP="00CA5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81E" w:rsidRDefault="0077281E" w:rsidP="00CA5C6B">
      <w:pPr>
        <w:spacing w:after="0" w:line="240" w:lineRule="auto"/>
      </w:pPr>
      <w:r>
        <w:separator/>
      </w:r>
    </w:p>
  </w:footnote>
  <w:footnote w:type="continuationSeparator" w:id="0">
    <w:p w:rsidR="0077281E" w:rsidRDefault="0077281E" w:rsidP="00CA5C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95684F02"/>
    <w:lvl w:ilvl="0" w:tplc="71B250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00067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4AE1"/>
    <w:multiLevelType w:val="hybridMultilevel"/>
    <w:tmpl w:val="00003D6C"/>
    <w:lvl w:ilvl="0" w:tplc="00002CD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2AE">
      <w:start w:val="15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952"/>
    <w:multiLevelType w:val="hybridMultilevel"/>
    <w:tmpl w:val="00005F90"/>
    <w:lvl w:ilvl="0" w:tplc="00001649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6DF1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01D62E9"/>
    <w:multiLevelType w:val="hybridMultilevel"/>
    <w:tmpl w:val="B2FE27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6922F32"/>
    <w:multiLevelType w:val="hybridMultilevel"/>
    <w:tmpl w:val="7F22B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EF"/>
    <w:rsid w:val="00032269"/>
    <w:rsid w:val="00060831"/>
    <w:rsid w:val="00080CEF"/>
    <w:rsid w:val="000863E5"/>
    <w:rsid w:val="000F6E21"/>
    <w:rsid w:val="001771AE"/>
    <w:rsid w:val="001A3943"/>
    <w:rsid w:val="001B400C"/>
    <w:rsid w:val="001E5864"/>
    <w:rsid w:val="001F1730"/>
    <w:rsid w:val="00337D69"/>
    <w:rsid w:val="00347D1A"/>
    <w:rsid w:val="0035196F"/>
    <w:rsid w:val="00373085"/>
    <w:rsid w:val="00374E8B"/>
    <w:rsid w:val="00382A70"/>
    <w:rsid w:val="003916D9"/>
    <w:rsid w:val="003A7616"/>
    <w:rsid w:val="0042401F"/>
    <w:rsid w:val="00435B3F"/>
    <w:rsid w:val="00444B7A"/>
    <w:rsid w:val="00475AE8"/>
    <w:rsid w:val="004C1421"/>
    <w:rsid w:val="00566491"/>
    <w:rsid w:val="00583B47"/>
    <w:rsid w:val="00590B9C"/>
    <w:rsid w:val="0059327E"/>
    <w:rsid w:val="005A3770"/>
    <w:rsid w:val="005B33CE"/>
    <w:rsid w:val="005C2258"/>
    <w:rsid w:val="005C5BC8"/>
    <w:rsid w:val="005D3F8C"/>
    <w:rsid w:val="005D6EC4"/>
    <w:rsid w:val="005F1542"/>
    <w:rsid w:val="006175FF"/>
    <w:rsid w:val="00636162"/>
    <w:rsid w:val="0064547C"/>
    <w:rsid w:val="00693F54"/>
    <w:rsid w:val="006B275E"/>
    <w:rsid w:val="006B71C8"/>
    <w:rsid w:val="006D3355"/>
    <w:rsid w:val="006D5901"/>
    <w:rsid w:val="006F4473"/>
    <w:rsid w:val="0071253B"/>
    <w:rsid w:val="0072211A"/>
    <w:rsid w:val="007258C1"/>
    <w:rsid w:val="007413DC"/>
    <w:rsid w:val="0077281E"/>
    <w:rsid w:val="007D3DB8"/>
    <w:rsid w:val="007F2BB9"/>
    <w:rsid w:val="008130B5"/>
    <w:rsid w:val="008164DF"/>
    <w:rsid w:val="008233DC"/>
    <w:rsid w:val="00835254"/>
    <w:rsid w:val="00836B4A"/>
    <w:rsid w:val="008938BD"/>
    <w:rsid w:val="008A2E24"/>
    <w:rsid w:val="00976527"/>
    <w:rsid w:val="00986FB2"/>
    <w:rsid w:val="009875E9"/>
    <w:rsid w:val="0098793E"/>
    <w:rsid w:val="009E1D4F"/>
    <w:rsid w:val="009E1F8C"/>
    <w:rsid w:val="00A00A81"/>
    <w:rsid w:val="00A93410"/>
    <w:rsid w:val="00AA2E9D"/>
    <w:rsid w:val="00AE3CC8"/>
    <w:rsid w:val="00AE6263"/>
    <w:rsid w:val="00B26EE3"/>
    <w:rsid w:val="00B46B7A"/>
    <w:rsid w:val="00B53CFE"/>
    <w:rsid w:val="00B578DA"/>
    <w:rsid w:val="00B646B4"/>
    <w:rsid w:val="00B7493F"/>
    <w:rsid w:val="00BA249F"/>
    <w:rsid w:val="00BB6530"/>
    <w:rsid w:val="00BE10D2"/>
    <w:rsid w:val="00BE119C"/>
    <w:rsid w:val="00C022E2"/>
    <w:rsid w:val="00C04098"/>
    <w:rsid w:val="00C312A8"/>
    <w:rsid w:val="00C70DE0"/>
    <w:rsid w:val="00CA26EF"/>
    <w:rsid w:val="00CA5C6B"/>
    <w:rsid w:val="00CB37CB"/>
    <w:rsid w:val="00CC21FB"/>
    <w:rsid w:val="00CC5B42"/>
    <w:rsid w:val="00CC5C81"/>
    <w:rsid w:val="00CE1BE3"/>
    <w:rsid w:val="00D15228"/>
    <w:rsid w:val="00D57B1B"/>
    <w:rsid w:val="00D874AD"/>
    <w:rsid w:val="00DD54C4"/>
    <w:rsid w:val="00DF05B8"/>
    <w:rsid w:val="00E36B2E"/>
    <w:rsid w:val="00E53A4C"/>
    <w:rsid w:val="00E671DA"/>
    <w:rsid w:val="00EA7D35"/>
    <w:rsid w:val="00F00122"/>
    <w:rsid w:val="00F22902"/>
    <w:rsid w:val="00F311DA"/>
    <w:rsid w:val="00F340BC"/>
    <w:rsid w:val="00F34B8C"/>
    <w:rsid w:val="00F57ED8"/>
    <w:rsid w:val="00F60AAE"/>
    <w:rsid w:val="00F632B6"/>
    <w:rsid w:val="00F7168E"/>
    <w:rsid w:val="00FA14F2"/>
    <w:rsid w:val="00FA711E"/>
    <w:rsid w:val="00FF29B5"/>
    <w:rsid w:val="00FF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4C6827-D065-4D7C-91BA-3BF9A9C4F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0C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C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A5C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C6B"/>
  </w:style>
  <w:style w:type="paragraph" w:styleId="Footer">
    <w:name w:val="footer"/>
    <w:basedOn w:val="Normal"/>
    <w:link w:val="FooterChar"/>
    <w:uiPriority w:val="99"/>
    <w:unhideWhenUsed/>
    <w:rsid w:val="00CA5C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C6B"/>
  </w:style>
  <w:style w:type="paragraph" w:styleId="ListParagraph">
    <w:name w:val="List Paragraph"/>
    <w:basedOn w:val="Normal"/>
    <w:uiPriority w:val="34"/>
    <w:qFormat/>
    <w:rsid w:val="005C5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.asbaghi@yaho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hokoufi@ccerci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BA06F-58B2-46D5-9E2A-8231DEC34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SONY</cp:lastModifiedBy>
  <cp:revision>3</cp:revision>
  <dcterms:created xsi:type="dcterms:W3CDTF">2020-01-16T13:35:00Z</dcterms:created>
  <dcterms:modified xsi:type="dcterms:W3CDTF">2020-01-16T13:35:00Z</dcterms:modified>
</cp:coreProperties>
</file>